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3D7" w:rsidRPr="00B833D7" w:rsidRDefault="00B833D7" w:rsidP="00B833D7">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B833D7">
        <w:rPr>
          <w:rFonts w:ascii="Times New Roman" w:eastAsia="Times New Roman" w:hAnsi="Times New Roman" w:cs="Times New Roman"/>
          <w:b/>
          <w:bCs/>
          <w:kern w:val="36"/>
          <w:sz w:val="48"/>
          <w:szCs w:val="48"/>
          <w:lang w:eastAsia="fi-FI"/>
        </w:rPr>
        <w:t>Meripelastuslaki 30.11.2001/1145</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Eduskunnan päätöksen mukaisesti säädetään:</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 w:name="P1"/>
      <w:r w:rsidRPr="00B833D7">
        <w:rPr>
          <w:rFonts w:ascii="Times New Roman" w:eastAsia="Times New Roman" w:hAnsi="Times New Roman" w:cs="Times New Roman"/>
          <w:b/>
          <w:bCs/>
          <w:sz w:val="27"/>
          <w:szCs w:val="27"/>
          <w:lang w:eastAsia="fi-FI"/>
        </w:rPr>
        <w:t>1 §</w:t>
      </w:r>
      <w:bookmarkEnd w:id="1"/>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Lain soveltamisala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Tätä lakia sovelletaan Suomen meripelastustoimen vastuualueella vaarassa olevien ihmisten etsimiseen ja pelastamiseen, heille annettavaan ensihoitoon sekä vaaratilanteeseen liittyvän radioviestinnän hoitamiseen (</w:t>
      </w:r>
      <w:r w:rsidRPr="00B833D7">
        <w:rPr>
          <w:rFonts w:ascii="Times New Roman" w:eastAsia="Times New Roman" w:hAnsi="Times New Roman" w:cs="Times New Roman"/>
          <w:i/>
          <w:iCs/>
          <w:sz w:val="24"/>
          <w:szCs w:val="24"/>
          <w:lang w:eastAsia="fi-FI"/>
        </w:rPr>
        <w:t>meripelastustoimi</w:t>
      </w:r>
      <w:r w:rsidRPr="00B833D7">
        <w:rPr>
          <w:rFonts w:ascii="Times New Roman" w:eastAsia="Times New Roman" w:hAnsi="Times New Roman" w:cs="Times New Roman"/>
          <w:sz w:val="24"/>
          <w:szCs w:val="24"/>
          <w:lang w:eastAsia="fi-FI"/>
        </w:rPr>
        <w:t>). Tässä laissa säädetään lisäksi merenkulun turvallisuusradioviestinnän vastuuviranomaisista, puhelinvälitteisten lääkäripalveluiden tuottamisesta aluksille, merenkulun avustuspalvelusta, eräiden hätämerkinantovälineiden käyttämisen luvanvaraisuudesta sekä merialueella tapahtuvasta ensihoitopalvelusta.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Tätä lakia ei sovelleta ihmishengen pelastamiseen satamassa maihin kiinnitettynä olevalla aluksella.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Aluksen ja siinä olevan lastin pelastamisesta sekä alusöljy- ja aluskemikaalivahingon torjunnasta säädetään erikseen.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Ks. Merenkulun </w:t>
      </w:r>
      <w:proofErr w:type="spellStart"/>
      <w:r w:rsidRPr="00B833D7">
        <w:rPr>
          <w:rFonts w:ascii="Times New Roman" w:eastAsia="Times New Roman" w:hAnsi="Times New Roman" w:cs="Times New Roman"/>
          <w:sz w:val="24"/>
          <w:szCs w:val="24"/>
          <w:lang w:eastAsia="fi-FI"/>
        </w:rPr>
        <w:t>ympäristönsuojeluL</w:t>
      </w:r>
      <w:proofErr w:type="spellEnd"/>
      <w:r w:rsidRPr="00B833D7">
        <w:rPr>
          <w:rFonts w:ascii="Times New Roman" w:eastAsia="Times New Roman" w:hAnsi="Times New Roman" w:cs="Times New Roman"/>
          <w:sz w:val="24"/>
          <w:szCs w:val="24"/>
          <w:lang w:eastAsia="fi-FI"/>
        </w:rPr>
        <w:t xml:space="preserve"> 1672/2009 ja </w:t>
      </w:r>
      <w:proofErr w:type="spellStart"/>
      <w:r w:rsidRPr="00B833D7">
        <w:rPr>
          <w:rFonts w:ascii="Times New Roman" w:eastAsia="Times New Roman" w:hAnsi="Times New Roman" w:cs="Times New Roman"/>
          <w:sz w:val="24"/>
          <w:szCs w:val="24"/>
          <w:lang w:eastAsia="fi-FI"/>
        </w:rPr>
        <w:t>VNa</w:t>
      </w:r>
      <w:proofErr w:type="spellEnd"/>
      <w:r w:rsidRPr="00B833D7">
        <w:rPr>
          <w:rFonts w:ascii="Times New Roman" w:eastAsia="Times New Roman" w:hAnsi="Times New Roman" w:cs="Times New Roman"/>
          <w:sz w:val="24"/>
          <w:szCs w:val="24"/>
          <w:lang w:eastAsia="fi-FI"/>
        </w:rPr>
        <w:t xml:space="preserve"> merenkulun ympäristönsuojelusta 76/2010.</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2"/>
      <w:r w:rsidRPr="00B833D7">
        <w:rPr>
          <w:rFonts w:ascii="Times New Roman" w:eastAsia="Times New Roman" w:hAnsi="Times New Roman" w:cs="Times New Roman"/>
          <w:b/>
          <w:bCs/>
          <w:sz w:val="27"/>
          <w:szCs w:val="27"/>
          <w:lang w:eastAsia="fi-FI"/>
        </w:rPr>
        <w:t>2 §</w:t>
      </w:r>
      <w:bookmarkEnd w:id="2"/>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Käsitteet ja määritelmät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Tässä laissa tarkoitetaan: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 </w:t>
      </w:r>
      <w:r w:rsidRPr="00B833D7">
        <w:rPr>
          <w:rFonts w:ascii="Times New Roman" w:eastAsia="Times New Roman" w:hAnsi="Times New Roman" w:cs="Times New Roman"/>
          <w:i/>
          <w:iCs/>
          <w:sz w:val="24"/>
          <w:szCs w:val="24"/>
          <w:lang w:eastAsia="fi-FI"/>
        </w:rPr>
        <w:t>vaaratilanteella</w:t>
      </w:r>
      <w:r w:rsidRPr="00B833D7">
        <w:rPr>
          <w:rFonts w:ascii="Times New Roman" w:eastAsia="Times New Roman" w:hAnsi="Times New Roman" w:cs="Times New Roman"/>
          <w:sz w:val="24"/>
          <w:szCs w:val="24"/>
          <w:lang w:eastAsia="fi-FI"/>
        </w:rPr>
        <w: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a) tilannetta, jolloin vallitsee epävarmuus ihmisen turvallisuudesta merellä taikka jolloin muuten on aihetta ryhtyä toimenpiteisiin mahdollisen avuntarpeen selvittämiseksi;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b) tilannetta, jolloin voidaan olettaa ihmisen turvallisuuden vaarantuneen merellä tai jolloin avuntarpeen selvittämiseksi suoritetut tiedustelut ovat olleet tuloksettomia;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c) tilannetta, jolloin on ilmeistä, että ihminen on vaarassa merellä ja välittömän avun tarpeessa;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2) </w:t>
      </w:r>
      <w:r w:rsidRPr="00B833D7">
        <w:rPr>
          <w:rFonts w:ascii="Times New Roman" w:eastAsia="Times New Roman" w:hAnsi="Times New Roman" w:cs="Times New Roman"/>
          <w:i/>
          <w:iCs/>
          <w:sz w:val="24"/>
          <w:szCs w:val="24"/>
          <w:lang w:eastAsia="fi-FI"/>
        </w:rPr>
        <w:t>etsintä- ja pelastusyksiköllä (</w:t>
      </w:r>
      <w:proofErr w:type="spellStart"/>
      <w:r w:rsidRPr="00B833D7">
        <w:rPr>
          <w:rFonts w:ascii="Times New Roman" w:eastAsia="Times New Roman" w:hAnsi="Times New Roman" w:cs="Times New Roman"/>
          <w:i/>
          <w:iCs/>
          <w:sz w:val="24"/>
          <w:szCs w:val="24"/>
          <w:lang w:eastAsia="fi-FI"/>
        </w:rPr>
        <w:t>Search</w:t>
      </w:r>
      <w:proofErr w:type="spellEnd"/>
      <w:r w:rsidRPr="00B833D7">
        <w:rPr>
          <w:rFonts w:ascii="Times New Roman" w:eastAsia="Times New Roman" w:hAnsi="Times New Roman" w:cs="Times New Roman"/>
          <w:i/>
          <w:iCs/>
          <w:sz w:val="24"/>
          <w:szCs w:val="24"/>
          <w:lang w:eastAsia="fi-FI"/>
        </w:rPr>
        <w:t xml:space="preserve"> and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unit</w:t>
      </w:r>
      <w:proofErr w:type="spellEnd"/>
      <w:r w:rsidRPr="00B833D7">
        <w:rPr>
          <w:rFonts w:ascii="Times New Roman" w:eastAsia="Times New Roman" w:hAnsi="Times New Roman" w:cs="Times New Roman"/>
          <w:i/>
          <w:iCs/>
          <w:sz w:val="24"/>
          <w:szCs w:val="24"/>
          <w:lang w:eastAsia="fi-FI"/>
        </w:rPr>
        <w:t>, SRU)</w:t>
      </w:r>
      <w:r w:rsidRPr="00B833D7">
        <w:rPr>
          <w:rFonts w:ascii="Times New Roman" w:eastAsia="Times New Roman" w:hAnsi="Times New Roman" w:cs="Times New Roman"/>
          <w:sz w:val="24"/>
          <w:szCs w:val="24"/>
          <w:lang w:eastAsia="fi-FI"/>
        </w:rPr>
        <w:t xml:space="preserve"> alusta tai ilma-alusta, jossa on meripelastustoimen etsintä- ja pelastustehtävän hoitamista varten koulutettu miehistö ja joka on tehtävän hoitamiseen varustettu;</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3) </w:t>
      </w:r>
      <w:r w:rsidRPr="00B833D7">
        <w:rPr>
          <w:rFonts w:ascii="Times New Roman" w:eastAsia="Times New Roman" w:hAnsi="Times New Roman" w:cs="Times New Roman"/>
          <w:i/>
          <w:iCs/>
          <w:sz w:val="24"/>
          <w:szCs w:val="24"/>
          <w:lang w:eastAsia="fi-FI"/>
        </w:rPr>
        <w:t>meripelastustoimen vastuualueella (</w:t>
      </w:r>
      <w:proofErr w:type="spellStart"/>
      <w:r w:rsidRPr="00B833D7">
        <w:rPr>
          <w:rFonts w:ascii="Times New Roman" w:eastAsia="Times New Roman" w:hAnsi="Times New Roman" w:cs="Times New Roman"/>
          <w:i/>
          <w:iCs/>
          <w:sz w:val="24"/>
          <w:szCs w:val="24"/>
          <w:lang w:eastAsia="fi-FI"/>
        </w:rPr>
        <w:t>Search</w:t>
      </w:r>
      <w:proofErr w:type="spellEnd"/>
      <w:r w:rsidRPr="00B833D7">
        <w:rPr>
          <w:rFonts w:ascii="Times New Roman" w:eastAsia="Times New Roman" w:hAnsi="Times New Roman" w:cs="Times New Roman"/>
          <w:i/>
          <w:iCs/>
          <w:sz w:val="24"/>
          <w:szCs w:val="24"/>
          <w:lang w:eastAsia="fi-FI"/>
        </w:rPr>
        <w:t xml:space="preserve"> and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region</w:t>
      </w:r>
      <w:proofErr w:type="spellEnd"/>
      <w:r w:rsidRPr="00B833D7">
        <w:rPr>
          <w:rFonts w:ascii="Times New Roman" w:eastAsia="Times New Roman" w:hAnsi="Times New Roman" w:cs="Times New Roman"/>
          <w:i/>
          <w:iCs/>
          <w:sz w:val="24"/>
          <w:szCs w:val="24"/>
          <w:lang w:eastAsia="fi-FI"/>
        </w:rPr>
        <w:t>, SRR)</w:t>
      </w:r>
      <w:r w:rsidRPr="00B833D7">
        <w:rPr>
          <w:rFonts w:ascii="Times New Roman" w:eastAsia="Times New Roman" w:hAnsi="Times New Roman" w:cs="Times New Roman"/>
          <w:sz w:val="24"/>
          <w:szCs w:val="24"/>
          <w:lang w:eastAsia="fi-FI"/>
        </w:rPr>
        <w:t xml:space="preserve"> merialuetta, joka käsittää Suomen aluevedet, niillä olevan saariston sekä aluevesiin välittömästi liittyvän kansainvälisen merialueen osan, josta on naapurivaltioiden kanssa erikseen sovittu;</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 xml:space="preserve">4) </w:t>
      </w:r>
      <w:r w:rsidRPr="00B833D7">
        <w:rPr>
          <w:rFonts w:ascii="Times New Roman" w:eastAsia="Times New Roman" w:hAnsi="Times New Roman" w:cs="Times New Roman"/>
          <w:i/>
          <w:iCs/>
          <w:sz w:val="24"/>
          <w:szCs w:val="24"/>
          <w:lang w:eastAsia="fi-FI"/>
        </w:rPr>
        <w:t>meripelastuslohkolla (</w:t>
      </w:r>
      <w:proofErr w:type="spellStart"/>
      <w:r w:rsidRPr="00B833D7">
        <w:rPr>
          <w:rFonts w:ascii="Times New Roman" w:eastAsia="Times New Roman" w:hAnsi="Times New Roman" w:cs="Times New Roman"/>
          <w:i/>
          <w:iCs/>
          <w:sz w:val="24"/>
          <w:szCs w:val="24"/>
          <w:lang w:eastAsia="fi-FI"/>
        </w:rPr>
        <w:t>Search</w:t>
      </w:r>
      <w:proofErr w:type="spellEnd"/>
      <w:r w:rsidRPr="00B833D7">
        <w:rPr>
          <w:rFonts w:ascii="Times New Roman" w:eastAsia="Times New Roman" w:hAnsi="Times New Roman" w:cs="Times New Roman"/>
          <w:i/>
          <w:iCs/>
          <w:sz w:val="24"/>
          <w:szCs w:val="24"/>
          <w:lang w:eastAsia="fi-FI"/>
        </w:rPr>
        <w:t xml:space="preserve"> and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sub-region</w:t>
      </w:r>
      <w:proofErr w:type="spellEnd"/>
      <w:r w:rsidRPr="00B833D7">
        <w:rPr>
          <w:rFonts w:ascii="Times New Roman" w:eastAsia="Times New Roman" w:hAnsi="Times New Roman" w:cs="Times New Roman"/>
          <w:i/>
          <w:iCs/>
          <w:sz w:val="24"/>
          <w:szCs w:val="24"/>
          <w:lang w:eastAsia="fi-FI"/>
        </w:rPr>
        <w:t>, SRS)</w:t>
      </w:r>
      <w:r w:rsidRPr="00B833D7">
        <w:rPr>
          <w:rFonts w:ascii="Times New Roman" w:eastAsia="Times New Roman" w:hAnsi="Times New Roman" w:cs="Times New Roman"/>
          <w:sz w:val="24"/>
          <w:szCs w:val="24"/>
          <w:lang w:eastAsia="fi-FI"/>
        </w:rPr>
        <w:t xml:space="preserve"> meripelastustoimen vastuualueen osa-aluetta, joka yleensä käsittää asianomaisen merivartioston toimialueen ja lisäksi muun sen läheisyydessä olevan osan meripelastustoimen vastuualueesta sen mukaan kuin asiasta on tarkemmin sovittu tai määrätty sekä jolla asianomainen merivartiosto vastaa meripelastustoimesta;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5) </w:t>
      </w:r>
      <w:r w:rsidRPr="00B833D7">
        <w:rPr>
          <w:rFonts w:ascii="Times New Roman" w:eastAsia="Times New Roman" w:hAnsi="Times New Roman" w:cs="Times New Roman"/>
          <w:i/>
          <w:iCs/>
          <w:sz w:val="24"/>
          <w:szCs w:val="24"/>
          <w:lang w:eastAsia="fi-FI"/>
        </w:rPr>
        <w:t>meripelastuskeskuksella (</w:t>
      </w:r>
      <w:proofErr w:type="spellStart"/>
      <w:r w:rsidRPr="00B833D7">
        <w:rPr>
          <w:rFonts w:ascii="Times New Roman" w:eastAsia="Times New Roman" w:hAnsi="Times New Roman" w:cs="Times New Roman"/>
          <w:i/>
          <w:iCs/>
          <w:sz w:val="24"/>
          <w:szCs w:val="24"/>
          <w:lang w:eastAsia="fi-FI"/>
        </w:rPr>
        <w:t>Maritime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co-ordination</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centre</w:t>
      </w:r>
      <w:proofErr w:type="spellEnd"/>
      <w:r w:rsidRPr="00B833D7">
        <w:rPr>
          <w:rFonts w:ascii="Times New Roman" w:eastAsia="Times New Roman" w:hAnsi="Times New Roman" w:cs="Times New Roman"/>
          <w:i/>
          <w:iCs/>
          <w:sz w:val="24"/>
          <w:szCs w:val="24"/>
          <w:lang w:eastAsia="fi-FI"/>
        </w:rPr>
        <w:t>, MRCC)</w:t>
      </w:r>
      <w:r w:rsidRPr="00B833D7">
        <w:rPr>
          <w:rFonts w:ascii="Times New Roman" w:eastAsia="Times New Roman" w:hAnsi="Times New Roman" w:cs="Times New Roman"/>
          <w:sz w:val="24"/>
          <w:szCs w:val="24"/>
          <w:lang w:eastAsia="fi-FI"/>
        </w:rPr>
        <w:t xml:space="preserve"> erikseen määrättyä merivartioston johtokeskusta, joka on Suomen meripelastustoimen vastuualueen valtakunnallinen johtokeskus ja Suomen meripelastustoimen kansainvälinen yhteyspiste sekä joka huolehtii johtamis- ja viestitysvalmiuden jatkuvasta ylläpitämisestä ja etsintä- ja pelastustoiminnan johtamisesta meripelastuslohkonsa alueella;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6) </w:t>
      </w:r>
      <w:r w:rsidRPr="00B833D7">
        <w:rPr>
          <w:rFonts w:ascii="Times New Roman" w:eastAsia="Times New Roman" w:hAnsi="Times New Roman" w:cs="Times New Roman"/>
          <w:i/>
          <w:iCs/>
          <w:sz w:val="24"/>
          <w:szCs w:val="24"/>
          <w:lang w:eastAsia="fi-FI"/>
        </w:rPr>
        <w:t>meripelastuslohkokeskuksella (</w:t>
      </w:r>
      <w:proofErr w:type="spellStart"/>
      <w:r w:rsidRPr="00B833D7">
        <w:rPr>
          <w:rFonts w:ascii="Times New Roman" w:eastAsia="Times New Roman" w:hAnsi="Times New Roman" w:cs="Times New Roman"/>
          <w:i/>
          <w:iCs/>
          <w:sz w:val="24"/>
          <w:szCs w:val="24"/>
          <w:lang w:eastAsia="fi-FI"/>
        </w:rPr>
        <w:t>Maritime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sub-centre</w:t>
      </w:r>
      <w:proofErr w:type="spellEnd"/>
      <w:r w:rsidRPr="00B833D7">
        <w:rPr>
          <w:rFonts w:ascii="Times New Roman" w:eastAsia="Times New Roman" w:hAnsi="Times New Roman" w:cs="Times New Roman"/>
          <w:i/>
          <w:iCs/>
          <w:sz w:val="24"/>
          <w:szCs w:val="24"/>
          <w:lang w:eastAsia="fi-FI"/>
        </w:rPr>
        <w:t>, MRSC)</w:t>
      </w:r>
      <w:r w:rsidRPr="00B833D7">
        <w:rPr>
          <w:rFonts w:ascii="Times New Roman" w:eastAsia="Times New Roman" w:hAnsi="Times New Roman" w:cs="Times New Roman"/>
          <w:sz w:val="24"/>
          <w:szCs w:val="24"/>
          <w:lang w:eastAsia="fi-FI"/>
        </w:rPr>
        <w:t xml:space="preserve"> erikseen määrättyä merivartioston johto- tai muuta keskusta, joka itsenäisesti tai meripelastuskeskukselle alistettuna huolehtii johtamis- ja viestitysvalmiuden jatkuvasta ylläpitämisestä sekä etsintä- ja pelastustoiminnan johtamisesta meripelastuslohkonsa alueella tai muulla erikseen määrätyllä alueella;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7) </w:t>
      </w:r>
      <w:r w:rsidRPr="00B833D7">
        <w:rPr>
          <w:rFonts w:ascii="Times New Roman" w:eastAsia="Times New Roman" w:hAnsi="Times New Roman" w:cs="Times New Roman"/>
          <w:i/>
          <w:iCs/>
          <w:sz w:val="24"/>
          <w:szCs w:val="24"/>
          <w:lang w:eastAsia="fi-FI"/>
        </w:rPr>
        <w:t>meripelastuksen johtokeskuksella</w:t>
      </w:r>
      <w:r w:rsidRPr="00B833D7">
        <w:rPr>
          <w:rFonts w:ascii="Times New Roman" w:eastAsia="Times New Roman" w:hAnsi="Times New Roman" w:cs="Times New Roman"/>
          <w:sz w:val="24"/>
          <w:szCs w:val="24"/>
          <w:lang w:eastAsia="fi-FI"/>
        </w:rPr>
        <w:t xml:space="preserve"> meripelastuskeskusta ja meripelastuslohkokeskusta;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8) </w:t>
      </w:r>
      <w:r w:rsidRPr="00B833D7">
        <w:rPr>
          <w:rFonts w:ascii="Times New Roman" w:eastAsia="Times New Roman" w:hAnsi="Times New Roman" w:cs="Times New Roman"/>
          <w:i/>
          <w:iCs/>
          <w:sz w:val="24"/>
          <w:szCs w:val="24"/>
          <w:lang w:eastAsia="fi-FI"/>
        </w:rPr>
        <w:t>meripelastustoimen johtajalla (</w:t>
      </w:r>
      <w:proofErr w:type="spellStart"/>
      <w:r w:rsidRPr="00B833D7">
        <w:rPr>
          <w:rFonts w:ascii="Times New Roman" w:eastAsia="Times New Roman" w:hAnsi="Times New Roman" w:cs="Times New Roman"/>
          <w:i/>
          <w:iCs/>
          <w:sz w:val="24"/>
          <w:szCs w:val="24"/>
          <w:lang w:eastAsia="fi-FI"/>
        </w:rPr>
        <w:t>Search</w:t>
      </w:r>
      <w:proofErr w:type="spellEnd"/>
      <w:r w:rsidRPr="00B833D7">
        <w:rPr>
          <w:rFonts w:ascii="Times New Roman" w:eastAsia="Times New Roman" w:hAnsi="Times New Roman" w:cs="Times New Roman"/>
          <w:i/>
          <w:iCs/>
          <w:sz w:val="24"/>
          <w:szCs w:val="24"/>
          <w:lang w:eastAsia="fi-FI"/>
        </w:rPr>
        <w:t xml:space="preserve"> and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co-ordinator</w:t>
      </w:r>
      <w:proofErr w:type="spellEnd"/>
      <w:r w:rsidRPr="00B833D7">
        <w:rPr>
          <w:rFonts w:ascii="Times New Roman" w:eastAsia="Times New Roman" w:hAnsi="Times New Roman" w:cs="Times New Roman"/>
          <w:i/>
          <w:iCs/>
          <w:sz w:val="24"/>
          <w:szCs w:val="24"/>
          <w:lang w:eastAsia="fi-FI"/>
        </w:rPr>
        <w:t>, SC)</w:t>
      </w:r>
      <w:r w:rsidRPr="00B833D7">
        <w:rPr>
          <w:rFonts w:ascii="Times New Roman" w:eastAsia="Times New Roman" w:hAnsi="Times New Roman" w:cs="Times New Roman"/>
          <w:sz w:val="24"/>
          <w:szCs w:val="24"/>
          <w:lang w:eastAsia="fi-FI"/>
        </w:rPr>
        <w:t xml:space="preserve"> meripelastuslohkon meripelastustoimen järjestelyistä vastaavaa merivartioston komentajaa;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9) </w:t>
      </w:r>
      <w:r w:rsidRPr="00B833D7">
        <w:rPr>
          <w:rFonts w:ascii="Times New Roman" w:eastAsia="Times New Roman" w:hAnsi="Times New Roman" w:cs="Times New Roman"/>
          <w:i/>
          <w:iCs/>
          <w:sz w:val="24"/>
          <w:szCs w:val="24"/>
          <w:lang w:eastAsia="fi-FI"/>
        </w:rPr>
        <w:t>meripelastusjohtajalla (</w:t>
      </w:r>
      <w:proofErr w:type="spellStart"/>
      <w:r w:rsidRPr="00B833D7">
        <w:rPr>
          <w:rFonts w:ascii="Times New Roman" w:eastAsia="Times New Roman" w:hAnsi="Times New Roman" w:cs="Times New Roman"/>
          <w:i/>
          <w:iCs/>
          <w:sz w:val="24"/>
          <w:szCs w:val="24"/>
          <w:lang w:eastAsia="fi-FI"/>
        </w:rPr>
        <w:t>Search</w:t>
      </w:r>
      <w:proofErr w:type="spellEnd"/>
      <w:r w:rsidRPr="00B833D7">
        <w:rPr>
          <w:rFonts w:ascii="Times New Roman" w:eastAsia="Times New Roman" w:hAnsi="Times New Roman" w:cs="Times New Roman"/>
          <w:i/>
          <w:iCs/>
          <w:sz w:val="24"/>
          <w:szCs w:val="24"/>
          <w:lang w:eastAsia="fi-FI"/>
        </w:rPr>
        <w:t xml:space="preserve"> and </w:t>
      </w:r>
      <w:proofErr w:type="spellStart"/>
      <w:r w:rsidRPr="00B833D7">
        <w:rPr>
          <w:rFonts w:ascii="Times New Roman" w:eastAsia="Times New Roman" w:hAnsi="Times New Roman" w:cs="Times New Roman"/>
          <w:i/>
          <w:iCs/>
          <w:sz w:val="24"/>
          <w:szCs w:val="24"/>
          <w:lang w:eastAsia="fi-FI"/>
        </w:rPr>
        <w:t>rescue</w:t>
      </w:r>
      <w:proofErr w:type="spellEnd"/>
      <w:r w:rsidRPr="00B833D7">
        <w:rPr>
          <w:rFonts w:ascii="Times New Roman" w:eastAsia="Times New Roman" w:hAnsi="Times New Roman" w:cs="Times New Roman"/>
          <w:i/>
          <w:iCs/>
          <w:sz w:val="24"/>
          <w:szCs w:val="24"/>
          <w:lang w:eastAsia="fi-FI"/>
        </w:rPr>
        <w:t xml:space="preserve"> mission </w:t>
      </w:r>
      <w:proofErr w:type="spellStart"/>
      <w:r w:rsidRPr="00B833D7">
        <w:rPr>
          <w:rFonts w:ascii="Times New Roman" w:eastAsia="Times New Roman" w:hAnsi="Times New Roman" w:cs="Times New Roman"/>
          <w:i/>
          <w:iCs/>
          <w:sz w:val="24"/>
          <w:szCs w:val="24"/>
          <w:lang w:eastAsia="fi-FI"/>
        </w:rPr>
        <w:t>co-ordinator</w:t>
      </w:r>
      <w:proofErr w:type="spellEnd"/>
      <w:r w:rsidRPr="00B833D7">
        <w:rPr>
          <w:rFonts w:ascii="Times New Roman" w:eastAsia="Times New Roman" w:hAnsi="Times New Roman" w:cs="Times New Roman"/>
          <w:i/>
          <w:iCs/>
          <w:sz w:val="24"/>
          <w:szCs w:val="24"/>
          <w:lang w:eastAsia="fi-FI"/>
        </w:rPr>
        <w:t>, SMC)</w:t>
      </w:r>
      <w:r w:rsidRPr="00B833D7">
        <w:rPr>
          <w:rFonts w:ascii="Times New Roman" w:eastAsia="Times New Roman" w:hAnsi="Times New Roman" w:cs="Times New Roman"/>
          <w:sz w:val="24"/>
          <w:szCs w:val="24"/>
          <w:lang w:eastAsia="fi-FI"/>
        </w:rPr>
        <w:t xml:space="preserve"> meripelastuksen johtokeskuksessa toimivaa rajavartiomiestä, jonka tehtävänä on johtaa etsintä- ja pelastustoimintaa;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10) </w:t>
      </w:r>
      <w:r w:rsidRPr="00B833D7">
        <w:rPr>
          <w:rFonts w:ascii="Times New Roman" w:eastAsia="Times New Roman" w:hAnsi="Times New Roman" w:cs="Times New Roman"/>
          <w:i/>
          <w:iCs/>
          <w:sz w:val="24"/>
          <w:szCs w:val="24"/>
          <w:lang w:eastAsia="fi-FI"/>
        </w:rPr>
        <w:t>onnettomuuspaikan johtajalla (</w:t>
      </w:r>
      <w:proofErr w:type="spellStart"/>
      <w:r w:rsidRPr="00B833D7">
        <w:rPr>
          <w:rFonts w:ascii="Times New Roman" w:eastAsia="Times New Roman" w:hAnsi="Times New Roman" w:cs="Times New Roman"/>
          <w:i/>
          <w:iCs/>
          <w:sz w:val="24"/>
          <w:szCs w:val="24"/>
          <w:lang w:eastAsia="fi-FI"/>
        </w:rPr>
        <w:t>On-scene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co-ordinator</w:t>
      </w:r>
      <w:proofErr w:type="spellEnd"/>
      <w:r w:rsidRPr="00B833D7">
        <w:rPr>
          <w:rFonts w:ascii="Times New Roman" w:eastAsia="Times New Roman" w:hAnsi="Times New Roman" w:cs="Times New Roman"/>
          <w:i/>
          <w:iCs/>
          <w:sz w:val="24"/>
          <w:szCs w:val="24"/>
          <w:lang w:eastAsia="fi-FI"/>
        </w:rPr>
        <w:t>, OSC)</w:t>
      </w:r>
      <w:r w:rsidRPr="00B833D7">
        <w:rPr>
          <w:rFonts w:ascii="Times New Roman" w:eastAsia="Times New Roman" w:hAnsi="Times New Roman" w:cs="Times New Roman"/>
          <w:sz w:val="24"/>
          <w:szCs w:val="24"/>
          <w:lang w:eastAsia="fi-FI"/>
        </w:rPr>
        <w:t xml:space="preserve"> henkilöä, jonka tehtävänä on meripelastusjohtajan alaisuudessa johtaa ja sovittaa yhteen etsintä- ja pelastustoimintaa onnettomuusalueella;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11) </w:t>
      </w:r>
      <w:r w:rsidRPr="00B833D7">
        <w:rPr>
          <w:rFonts w:ascii="Times New Roman" w:eastAsia="Times New Roman" w:hAnsi="Times New Roman" w:cs="Times New Roman"/>
          <w:i/>
          <w:iCs/>
          <w:sz w:val="24"/>
          <w:szCs w:val="24"/>
          <w:lang w:eastAsia="fi-FI"/>
        </w:rPr>
        <w:t xml:space="preserve">lentotoiminnan koordinaattorilla (Aircraft </w:t>
      </w:r>
      <w:proofErr w:type="spellStart"/>
      <w:r w:rsidRPr="00B833D7">
        <w:rPr>
          <w:rFonts w:ascii="Times New Roman" w:eastAsia="Times New Roman" w:hAnsi="Times New Roman" w:cs="Times New Roman"/>
          <w:i/>
          <w:iCs/>
          <w:sz w:val="24"/>
          <w:szCs w:val="24"/>
          <w:lang w:eastAsia="fi-FI"/>
        </w:rPr>
        <w:t>co-ordinator</w:t>
      </w:r>
      <w:proofErr w:type="spellEnd"/>
      <w:r w:rsidRPr="00B833D7">
        <w:rPr>
          <w:rFonts w:ascii="Times New Roman" w:eastAsia="Times New Roman" w:hAnsi="Times New Roman" w:cs="Times New Roman"/>
          <w:i/>
          <w:iCs/>
          <w:sz w:val="24"/>
          <w:szCs w:val="24"/>
          <w:lang w:eastAsia="fi-FI"/>
        </w:rPr>
        <w:t>, ACO)</w:t>
      </w:r>
      <w:r w:rsidRPr="00B833D7">
        <w:rPr>
          <w:rFonts w:ascii="Times New Roman" w:eastAsia="Times New Roman" w:hAnsi="Times New Roman" w:cs="Times New Roman"/>
          <w:sz w:val="24"/>
          <w:szCs w:val="24"/>
          <w:lang w:eastAsia="fi-FI"/>
        </w:rPr>
        <w:t xml:space="preserve"> henkilöä, jonka tehtävänä on meripelastusjohtajan alaisuudessa johtaa ja sovittaa yhteen etsintä- ja pelastustoiminnan lentotoimintaa onnettomuusalueella;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12) </w:t>
      </w:r>
      <w:r w:rsidRPr="00B833D7">
        <w:rPr>
          <w:rFonts w:ascii="Times New Roman" w:eastAsia="Times New Roman" w:hAnsi="Times New Roman" w:cs="Times New Roman"/>
          <w:i/>
          <w:iCs/>
          <w:sz w:val="24"/>
          <w:szCs w:val="24"/>
          <w:lang w:eastAsia="fi-FI"/>
        </w:rPr>
        <w:t>monialaonnettomuudella</w:t>
      </w:r>
      <w:r w:rsidRPr="00B833D7">
        <w:rPr>
          <w:rFonts w:ascii="Times New Roman" w:eastAsia="Times New Roman" w:hAnsi="Times New Roman" w:cs="Times New Roman"/>
          <w:sz w:val="24"/>
          <w:szCs w:val="24"/>
          <w:lang w:eastAsia="fi-FI"/>
        </w:rPr>
        <w:t xml:space="preserve"> onnettomuutta tai vaaratilannetta, jossa vaara uhkaa ihmishengen ohella ympäristöä, alusta, sen lastia tai muuta omaisuutta;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13) </w:t>
      </w:r>
      <w:r w:rsidRPr="00B833D7">
        <w:rPr>
          <w:rFonts w:ascii="Times New Roman" w:eastAsia="Times New Roman" w:hAnsi="Times New Roman" w:cs="Times New Roman"/>
          <w:i/>
          <w:iCs/>
          <w:sz w:val="24"/>
          <w:szCs w:val="24"/>
          <w:lang w:eastAsia="fi-FI"/>
        </w:rPr>
        <w:t>ensihoitopalvelulla</w:t>
      </w:r>
      <w:r w:rsidRPr="00B833D7">
        <w:rPr>
          <w:rFonts w:ascii="Times New Roman" w:eastAsia="Times New Roman" w:hAnsi="Times New Roman" w:cs="Times New Roman"/>
          <w:sz w:val="24"/>
          <w:szCs w:val="24"/>
          <w:lang w:eastAsia="fi-FI"/>
        </w:rPr>
        <w:t xml:space="preserve"> kokonaisuutta, johon sisältyy äkillisesti sairastuneen tai loukkaantuneen potilaan kiireellinen hoito ensisijaisesti terveydenhuollon hoitolaitoksen ulkopuolella ja tarvittaessa potilaan kuljettaminen lääketieteellisesti arvioiden tarkoituksenmukaisimpaan hoitoyksikköön;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14) </w:t>
      </w:r>
      <w:r w:rsidRPr="00B833D7">
        <w:rPr>
          <w:rFonts w:ascii="Times New Roman" w:eastAsia="Times New Roman" w:hAnsi="Times New Roman" w:cs="Times New Roman"/>
          <w:i/>
          <w:iCs/>
          <w:sz w:val="24"/>
          <w:szCs w:val="24"/>
          <w:lang w:eastAsia="fi-FI"/>
        </w:rPr>
        <w:t>turvallisuusradioviestinnällä</w:t>
      </w:r>
      <w:r w:rsidRPr="00B833D7">
        <w:rPr>
          <w:rFonts w:ascii="Times New Roman" w:eastAsia="Times New Roman" w:hAnsi="Times New Roman" w:cs="Times New Roman"/>
          <w:sz w:val="24"/>
          <w:szCs w:val="24"/>
          <w:lang w:eastAsia="fi-FI"/>
        </w:rPr>
        <w:t xml:space="preserve"> radioviestintää, jota harjoitetaan ihmishengen tai omaisuuden turvaamiseksi ja pelastamiseksi;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15) </w:t>
      </w:r>
      <w:r w:rsidRPr="00B833D7">
        <w:rPr>
          <w:rFonts w:ascii="Times New Roman" w:eastAsia="Times New Roman" w:hAnsi="Times New Roman" w:cs="Times New Roman"/>
          <w:i/>
          <w:iCs/>
          <w:sz w:val="24"/>
          <w:szCs w:val="24"/>
          <w:lang w:eastAsia="fi-FI"/>
        </w:rPr>
        <w:t>merenkulun avustuspalvelulla (</w:t>
      </w:r>
      <w:proofErr w:type="spellStart"/>
      <w:r w:rsidRPr="00B833D7">
        <w:rPr>
          <w:rFonts w:ascii="Times New Roman" w:eastAsia="Times New Roman" w:hAnsi="Times New Roman" w:cs="Times New Roman"/>
          <w:i/>
          <w:iCs/>
          <w:sz w:val="24"/>
          <w:szCs w:val="24"/>
          <w:lang w:eastAsia="fi-FI"/>
        </w:rPr>
        <w:t>Maritime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assistance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service</w:t>
      </w:r>
      <w:proofErr w:type="spellEnd"/>
      <w:r w:rsidRPr="00B833D7">
        <w:rPr>
          <w:rFonts w:ascii="Times New Roman" w:eastAsia="Times New Roman" w:hAnsi="Times New Roman" w:cs="Times New Roman"/>
          <w:i/>
          <w:iCs/>
          <w:sz w:val="24"/>
          <w:szCs w:val="24"/>
          <w:lang w:eastAsia="fi-FI"/>
        </w:rPr>
        <w:t>, MAS)</w:t>
      </w:r>
      <w:r w:rsidRPr="00B833D7">
        <w:rPr>
          <w:rFonts w:ascii="Times New Roman" w:eastAsia="Times New Roman" w:hAnsi="Times New Roman" w:cs="Times New Roman"/>
          <w:sz w:val="24"/>
          <w:szCs w:val="24"/>
          <w:lang w:eastAsia="fi-FI"/>
        </w:rPr>
        <w:t xml:space="preserve"> välityspalvelua, joka tukee meripelastustoimen varautumissuunnittelua ja ennakoivaa toimintaa merenkulun vaara- ja onnettomuustilanteita varten sekä tarjoaa aluksille kansallisen yhteyspisteen avustustarpeille ja ilmoituksille;</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 xml:space="preserve">16) </w:t>
      </w:r>
      <w:r w:rsidRPr="00B833D7">
        <w:rPr>
          <w:rFonts w:ascii="Times New Roman" w:eastAsia="Times New Roman" w:hAnsi="Times New Roman" w:cs="Times New Roman"/>
          <w:i/>
          <w:iCs/>
          <w:sz w:val="24"/>
          <w:szCs w:val="24"/>
          <w:lang w:eastAsia="fi-FI"/>
        </w:rPr>
        <w:t>puhelinvälitteisillä lääkäripalveluilla (</w:t>
      </w:r>
      <w:proofErr w:type="spellStart"/>
      <w:r w:rsidRPr="00B833D7">
        <w:rPr>
          <w:rFonts w:ascii="Times New Roman" w:eastAsia="Times New Roman" w:hAnsi="Times New Roman" w:cs="Times New Roman"/>
          <w:i/>
          <w:iCs/>
          <w:sz w:val="24"/>
          <w:szCs w:val="24"/>
          <w:lang w:eastAsia="fi-FI"/>
        </w:rPr>
        <w:t>Telemedical</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assistance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service</w:t>
      </w:r>
      <w:proofErr w:type="spellEnd"/>
      <w:r w:rsidRPr="00B833D7">
        <w:rPr>
          <w:rFonts w:ascii="Times New Roman" w:eastAsia="Times New Roman" w:hAnsi="Times New Roman" w:cs="Times New Roman"/>
          <w:i/>
          <w:iCs/>
          <w:sz w:val="24"/>
          <w:szCs w:val="24"/>
          <w:lang w:eastAsia="fi-FI"/>
        </w:rPr>
        <w:t>, TMAS)</w:t>
      </w:r>
      <w:r w:rsidRPr="00B833D7">
        <w:rPr>
          <w:rFonts w:ascii="Times New Roman" w:eastAsia="Times New Roman" w:hAnsi="Times New Roman" w:cs="Times New Roman"/>
          <w:sz w:val="24"/>
          <w:szCs w:val="24"/>
          <w:lang w:eastAsia="fi-FI"/>
        </w:rPr>
        <w:t xml:space="preserve"> satelliitin ja matkapuhelinverkon välityksellä merellä oleville aluksille annettavia kiireellisiä lääkintäpalveluja erikoislääkäripalvelut mukaan lukien;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17) </w:t>
      </w:r>
      <w:proofErr w:type="spellStart"/>
      <w:r w:rsidRPr="00B833D7">
        <w:rPr>
          <w:rFonts w:ascii="Times New Roman" w:eastAsia="Times New Roman" w:hAnsi="Times New Roman" w:cs="Times New Roman"/>
          <w:i/>
          <w:iCs/>
          <w:sz w:val="24"/>
          <w:szCs w:val="24"/>
          <w:lang w:eastAsia="fi-FI"/>
        </w:rPr>
        <w:t>COSPAS-SARSAT-järjestelmällä</w:t>
      </w:r>
      <w:proofErr w:type="spellEnd"/>
      <w:r w:rsidRPr="00B833D7">
        <w:rPr>
          <w:rFonts w:ascii="Times New Roman" w:eastAsia="Times New Roman" w:hAnsi="Times New Roman" w:cs="Times New Roman"/>
          <w:sz w:val="24"/>
          <w:szCs w:val="24"/>
          <w:lang w:eastAsia="fi-FI"/>
        </w:rPr>
        <w:t xml:space="preserve"> kansainvälistä etsintä- ja pelastussatelliittijärjestelmää, jonka avulla välitetään satelliitin kautta merenkulun, ilmailun tai henkilökohtaisten hätälähettimien hätäviestejä;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18) </w:t>
      </w:r>
      <w:r w:rsidRPr="00B833D7">
        <w:rPr>
          <w:rFonts w:ascii="Times New Roman" w:eastAsia="Times New Roman" w:hAnsi="Times New Roman" w:cs="Times New Roman"/>
          <w:i/>
          <w:iCs/>
          <w:sz w:val="24"/>
          <w:szCs w:val="24"/>
          <w:lang w:eastAsia="fi-FI"/>
        </w:rPr>
        <w:t>pelastustoimen erikoiskoulutetulla meritoimintaryhmällä (</w:t>
      </w:r>
      <w:proofErr w:type="spellStart"/>
      <w:r w:rsidRPr="00B833D7">
        <w:rPr>
          <w:rFonts w:ascii="Times New Roman" w:eastAsia="Times New Roman" w:hAnsi="Times New Roman" w:cs="Times New Roman"/>
          <w:i/>
          <w:iCs/>
          <w:sz w:val="24"/>
          <w:szCs w:val="24"/>
          <w:lang w:eastAsia="fi-FI"/>
        </w:rPr>
        <w:t>Maritime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Incidence</w:t>
      </w:r>
      <w:proofErr w:type="spellEnd"/>
      <w:r w:rsidRPr="00B833D7">
        <w:rPr>
          <w:rFonts w:ascii="Times New Roman" w:eastAsia="Times New Roman" w:hAnsi="Times New Roman" w:cs="Times New Roman"/>
          <w:i/>
          <w:iCs/>
          <w:sz w:val="24"/>
          <w:szCs w:val="24"/>
          <w:lang w:eastAsia="fi-FI"/>
        </w:rPr>
        <w:t xml:space="preserve"> </w:t>
      </w:r>
      <w:proofErr w:type="spellStart"/>
      <w:r w:rsidRPr="00B833D7">
        <w:rPr>
          <w:rFonts w:ascii="Times New Roman" w:eastAsia="Times New Roman" w:hAnsi="Times New Roman" w:cs="Times New Roman"/>
          <w:i/>
          <w:iCs/>
          <w:sz w:val="24"/>
          <w:szCs w:val="24"/>
          <w:lang w:eastAsia="fi-FI"/>
        </w:rPr>
        <w:t>Response</w:t>
      </w:r>
      <w:proofErr w:type="spellEnd"/>
      <w:r w:rsidRPr="00B833D7">
        <w:rPr>
          <w:rFonts w:ascii="Times New Roman" w:eastAsia="Times New Roman" w:hAnsi="Times New Roman" w:cs="Times New Roman"/>
          <w:i/>
          <w:iCs/>
          <w:sz w:val="24"/>
          <w:szCs w:val="24"/>
          <w:lang w:eastAsia="fi-FI"/>
        </w:rPr>
        <w:t xml:space="preserve"> Group, MIRG)</w:t>
      </w:r>
      <w:r w:rsidRPr="00B833D7">
        <w:rPr>
          <w:rFonts w:ascii="Times New Roman" w:eastAsia="Times New Roman" w:hAnsi="Times New Roman" w:cs="Times New Roman"/>
          <w:sz w:val="24"/>
          <w:szCs w:val="24"/>
          <w:lang w:eastAsia="fi-FI"/>
        </w:rPr>
        <w:t xml:space="preserve"> pelastuslaitosten henkilöstöstä koostuvaa ja meripelastustoimen erityistilanteisiin koulutettua ja varustettua erikoisryhmää. (19.9.2014/752) [HE 220/2013]</w:t>
      </w:r>
    </w:p>
    <w:p w:rsidR="00B833D7" w:rsidRPr="00B833D7" w:rsidRDefault="00B833D7" w:rsidP="00B833D7">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Viittauksia muualta lainsäädännöstä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3"/>
      <w:r w:rsidRPr="00B833D7">
        <w:rPr>
          <w:rFonts w:ascii="Times New Roman" w:eastAsia="Times New Roman" w:hAnsi="Times New Roman" w:cs="Times New Roman"/>
          <w:b/>
          <w:bCs/>
          <w:sz w:val="27"/>
          <w:szCs w:val="27"/>
          <w:lang w:eastAsia="fi-FI"/>
        </w:rPr>
        <w:t>3 §</w:t>
      </w:r>
      <w:bookmarkEnd w:id="3"/>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Johtava meripelastusviranomainen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Rajavartiolaitos on johtava meripelastusviranomainen, joka vastaa meripelastustoimen järjestämisestä. Tässä tarkoituksessa se:</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huolehtii meripelastustoimen suunnittelusta, kehittämisestä ja valvonnasta samoin kuin meripelastustoimeen osallistuvien viranomaisten ja vapaaehtoisten toiminnan yhteensovittamisesta;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johtaa ja suorittaa etsintä- ja pelastustoimintaa;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vastaa vaaratilanteeseen liittyvän radioviestinnän hoitamisesta sekä puhelinvälitteisten lääkäripalveluiden välittämisestä aluksille;</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osallistuu vaaratilanteiden ennaltaehkäisyyn;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5) vastaa merenkulun avustuspalvelusta;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6) vastaa </w:t>
      </w:r>
      <w:proofErr w:type="spellStart"/>
      <w:r w:rsidRPr="00B833D7">
        <w:rPr>
          <w:rFonts w:ascii="Times New Roman" w:eastAsia="Times New Roman" w:hAnsi="Times New Roman" w:cs="Times New Roman"/>
          <w:sz w:val="24"/>
          <w:szCs w:val="24"/>
          <w:lang w:eastAsia="fi-FI"/>
        </w:rPr>
        <w:t>COSPAS-SARSAT-järjestelmällä</w:t>
      </w:r>
      <w:proofErr w:type="spellEnd"/>
      <w:r w:rsidRPr="00B833D7">
        <w:rPr>
          <w:rFonts w:ascii="Times New Roman" w:eastAsia="Times New Roman" w:hAnsi="Times New Roman" w:cs="Times New Roman"/>
          <w:sz w:val="24"/>
          <w:szCs w:val="24"/>
          <w:lang w:eastAsia="fi-FI"/>
        </w:rPr>
        <w:t xml:space="preserve"> välitettyjen merenkulun, ilmailun tai henkilökohtaisten hätälähettimien hätäviestien vastaanottamisesta ja välittämisestä kansalliselle vastuutaholle sekä </w:t>
      </w:r>
      <w:proofErr w:type="spellStart"/>
      <w:r w:rsidRPr="00B833D7">
        <w:rPr>
          <w:rFonts w:ascii="Times New Roman" w:eastAsia="Times New Roman" w:hAnsi="Times New Roman" w:cs="Times New Roman"/>
          <w:sz w:val="24"/>
          <w:szCs w:val="24"/>
          <w:lang w:eastAsia="fi-FI"/>
        </w:rPr>
        <w:t>COSPAS-SARSAT-järjestelmään</w:t>
      </w:r>
      <w:proofErr w:type="spellEnd"/>
      <w:r w:rsidRPr="00B833D7">
        <w:rPr>
          <w:rFonts w:ascii="Times New Roman" w:eastAsia="Times New Roman" w:hAnsi="Times New Roman" w:cs="Times New Roman"/>
          <w:sz w:val="24"/>
          <w:szCs w:val="24"/>
          <w:lang w:eastAsia="fi-FI"/>
        </w:rPr>
        <w:t xml:space="preserve"> liittyvien asioiden kansallisesta yhteensovittamisesta;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7) antaa meripelastustoimeen liittyvää johtamiskoulutusta sekä tarvittaessa muutakin meripelastustoimeen liittyvää koulutusta ja valistusta.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Ks. merenkulun turvallisuusradioviestinnän vastuuviranomaisista 24 §.</w:t>
      </w:r>
    </w:p>
    <w:p w:rsidR="00B833D7" w:rsidRPr="00B833D7" w:rsidRDefault="00B833D7" w:rsidP="00B833D7">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Viittauksia muualta lainsäädännöstä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4"/>
      <w:r w:rsidRPr="00B833D7">
        <w:rPr>
          <w:rFonts w:ascii="Times New Roman" w:eastAsia="Times New Roman" w:hAnsi="Times New Roman" w:cs="Times New Roman"/>
          <w:b/>
          <w:bCs/>
          <w:sz w:val="27"/>
          <w:szCs w:val="27"/>
          <w:lang w:eastAsia="fi-FI"/>
        </w:rPr>
        <w:t>4 §</w:t>
      </w:r>
      <w:bookmarkEnd w:id="4"/>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Muut meripelastukseen osallistuvat viranomaiset ja toimijat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Hätäkeskuslaitos, Ilmatieteen laitos, pelastuslaissa (379/2011) tarkoitettu alueen pelastustoimi, Liikenteen turvallisuusvirasto, Liikennevirasto, poliisi, puolustusvoimat, sosiaali- ja terveysviranomaiset, Tulli ja ympäristöviranomaiset (</w:t>
      </w:r>
      <w:r w:rsidRPr="00B833D7">
        <w:rPr>
          <w:rFonts w:ascii="Times New Roman" w:eastAsia="Times New Roman" w:hAnsi="Times New Roman" w:cs="Times New Roman"/>
          <w:i/>
          <w:iCs/>
          <w:sz w:val="24"/>
          <w:szCs w:val="24"/>
          <w:lang w:eastAsia="fi-FI"/>
        </w:rPr>
        <w:t>muu meripelastusviranomainen</w:t>
      </w:r>
      <w:r w:rsidRPr="00B833D7">
        <w:rPr>
          <w:rFonts w:ascii="Times New Roman" w:eastAsia="Times New Roman" w:hAnsi="Times New Roman" w:cs="Times New Roman"/>
          <w:sz w:val="24"/>
          <w:szCs w:val="24"/>
          <w:lang w:eastAsia="fi-FI"/>
        </w:rPr>
        <w:t>) ovat rajavartiolaitoksen ohella velvollisia osallistumaan korvauksetta meripelastustoimen tehtäviin, jos se on niiden toimialaan kuuluvien tehtävien kannalta perusteltua taikka jos se vaaratilanteen vakavuus ja erityisluonne huomioon ottaen on tarpeen, eikä meripelastustoimen tehtävän suorittaminen merkittävällä tavalla vaaranna viranomaisen muun tärkeän lakisääteisen tehtävän suorittamista.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Muiden meripelastusviranomaisten tehtävät meripelastustoimessa ovat seuraavat: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hätäkeskuslaitos osallistuu etsintä- ja pelastusyksiköiden sekä meripelastustoimen tehtäviin osallistuvan henkilöstön hälyttämiseen sen mukaan kuin siitä erikseen sovitaan;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Liikenteen turvallisuusvirasto vastaa alusturvallisuudesta ja sen kehittämisestä sekä antaa rajavartiolaitoksen käyttöön toimialaansa kuuluvaa asiantuntemusta;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Ilmatieteen laitos antaa rajavartiolaitoksen käyttöön toimialaansa kuuluvaa asiantuntemusta sekä tuottaa rajavartiolaitokselle meripelastustoimen tarvitsemat sää- ja meripalvelut;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Liikennevirasto ylläpitää alusliikennepalvelulaissa (623/2005) tarkoitettua alusliikennepalvelua sekä osallistuu etsintä- ja pelastustoimintaan tarjoamalla käytettäväksi sille kuuluvaa henkilöstöä ja kalustoa;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5) alueen pelastustoimi, poliisi ja Tulli osallistuvat etsintä- ja pelastustoimintaan tarjoamalla käytettäväksi niille kuuluvaa henkilöstöä ja kalustoa; alueen pelastustoimi osallistuu pelastustoimen erikoiskoulutetun meritoimintaryhmän toimintaan, jos tästä on alueen pelastustoimen ja rajavartiolaitoksen kesken erikseen sovittu;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6) puolustusvoimat valvoo merialuetta onnettomuus- ja vaaratilanteiden havaitsemiseksi ja paikantamiseksi alueellisen koskemattomuuden valvontaan liittyen sekä osallistuu etsintä- ja pelastustoimintaan tarjoamalla käytettäväksi sille kuuluvaa erityisasiantuntemusta, henkilöstöä ja kalustoa;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7) sosiaali- ja terveysviranomaiset vastaavat ensihoitopalvelun järjestämisestä sekä puhelinvälitteisten lääkäripalveluiden tuottamisesta;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8) ympäristöviranomaiset vastaavat aluksista aiheutuvien alusöljy- ja aluskemikaalivahinkojen torjunnan järjestämisestä merionnettomuuksien yhteydessä yhdessä muiden viranomaisten kanssa sen mukaan kuin öljyvahinkojen torjunnasta annetussa lainsäädännössä tarkemmin säädetään sekä antavat rajavartiolaitoksen käyttöön toimialaansa kuuluvaa asiantuntemusta.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Ilmailulaissa (1194/2009) tarkoitettu ilmaliikennepalveluiden tarjoaja osallistuu korvauksetta meripelastustoimen yhteistyön kehittämiseen, meripelastustoimen valmiuden ylläpitoon sekä etsintä- ja pelastustoimintaan siltä osin kuin sillä on tarkoituksenmukaista toimialaansa liittyvää asiantuntemusta, henkilöstöä ja kalustoa. Yhteistoiminnan sisällöstä sovitaan tarkemmin rajavartiolaitoksen ja ilmaliikennepalveluiden tarjoajan välisellä sopimuksella.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Muut kuin edellä tarkoitetut valtion viranomaiset, yhtiöt ja laitokset antavat pyynnöstä korvauksetta rajavartiolaitoksen ja muun meripelastusviranomaisen käyttöön niille kuuluvaa asiantuntemusta, henkilöstöä ja kalustoa siltä osin kuin se on tarpeen valmiussuunnittelua varten tai vaaratilanteessa.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B833D7">
        <w:rPr>
          <w:rFonts w:ascii="Times New Roman" w:eastAsia="Times New Roman" w:hAnsi="Times New Roman" w:cs="Times New Roman"/>
          <w:sz w:val="24"/>
          <w:szCs w:val="24"/>
          <w:lang w:eastAsia="fi-FI"/>
        </w:rPr>
        <w:t>IlmailuL</w:t>
      </w:r>
      <w:proofErr w:type="spellEnd"/>
      <w:r w:rsidRPr="00B833D7">
        <w:rPr>
          <w:rFonts w:ascii="Times New Roman" w:eastAsia="Times New Roman" w:hAnsi="Times New Roman" w:cs="Times New Roman"/>
          <w:sz w:val="24"/>
          <w:szCs w:val="24"/>
          <w:lang w:eastAsia="fi-FI"/>
        </w:rPr>
        <w:t xml:space="preserve"> 1194/2009 on kumottu </w:t>
      </w:r>
      <w:proofErr w:type="spellStart"/>
      <w:r w:rsidRPr="00B833D7">
        <w:rPr>
          <w:rFonts w:ascii="Times New Roman" w:eastAsia="Times New Roman" w:hAnsi="Times New Roman" w:cs="Times New Roman"/>
          <w:sz w:val="24"/>
          <w:szCs w:val="24"/>
          <w:lang w:eastAsia="fi-FI"/>
        </w:rPr>
        <w:t>IlmailuL:lla</w:t>
      </w:r>
      <w:proofErr w:type="spellEnd"/>
      <w:r w:rsidRPr="00B833D7">
        <w:rPr>
          <w:rFonts w:ascii="Times New Roman" w:eastAsia="Times New Roman" w:hAnsi="Times New Roman" w:cs="Times New Roman"/>
          <w:sz w:val="24"/>
          <w:szCs w:val="24"/>
          <w:lang w:eastAsia="fi-FI"/>
        </w:rPr>
        <w:t xml:space="preserve"> 864/2014.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5"/>
      <w:r w:rsidRPr="00B833D7">
        <w:rPr>
          <w:rFonts w:ascii="Times New Roman" w:eastAsia="Times New Roman" w:hAnsi="Times New Roman" w:cs="Times New Roman"/>
          <w:b/>
          <w:bCs/>
          <w:sz w:val="27"/>
          <w:szCs w:val="27"/>
          <w:lang w:eastAsia="fi-FI"/>
        </w:rPr>
        <w:t>5 §</w:t>
      </w:r>
      <w:bookmarkEnd w:id="5"/>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Neuvottelukunta ja johtoryhmät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Meripelastustoimen suunnittelua, kehittämistä ja seurantaa varten rajavartiolaitoksen apuna on meripelastustoimen neuvottelukunta.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Merivartioston apuna on meripelastuslohkon johtoryhmä, jonka tehtävänä on avustaa merivartiostoa meripelastustoimen suunnittelussa. Vaaratilanteen sitä edellyttäessä johtoryhmän tehtävänä on meripelastustoimen johtajan ja meripelastusjohtajan tukena sovittaa yhteen viranomaisten, vapaaehtoisten yhdistysten ja muiden yhteisöjen sekä muiden tahojen meripelastustoimen alaan kuuluvat tehtävät. Jos vaaratilanteen laajuus tai erityinen vakavuus sitä edellyttää, meripelastuslohkon johtoryhmää voidaan laajentaa viranomaisten sekä vapaaehtoisten yhdistysten ja muiden yhteisöjen valtakunnallisen johdon edustajilla taikka asiantuntijoilla.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Onnettomuuspaikan johtajan avuksi tarvittaessa asetettavasta onnettomuuspaikan johtoryhmästä voidaan antaa tarkempia säännöksiä valtioneuvoston asetuksella.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Ks. </w:t>
      </w:r>
      <w:proofErr w:type="spellStart"/>
      <w:r w:rsidRPr="00B833D7">
        <w:rPr>
          <w:rFonts w:ascii="Times New Roman" w:eastAsia="Times New Roman" w:hAnsi="Times New Roman" w:cs="Times New Roman"/>
          <w:sz w:val="24"/>
          <w:szCs w:val="24"/>
          <w:lang w:eastAsia="fi-FI"/>
        </w:rPr>
        <w:t>VNa</w:t>
      </w:r>
      <w:proofErr w:type="spellEnd"/>
      <w:r w:rsidRPr="00B833D7">
        <w:rPr>
          <w:rFonts w:ascii="Times New Roman" w:eastAsia="Times New Roman" w:hAnsi="Times New Roman" w:cs="Times New Roman"/>
          <w:sz w:val="24"/>
          <w:szCs w:val="24"/>
          <w:lang w:eastAsia="fi-FI"/>
        </w:rPr>
        <w:t xml:space="preserve"> meripelastuksesta 37/2002 12 §.</w:t>
      </w:r>
    </w:p>
    <w:p w:rsidR="00B833D7" w:rsidRPr="00B833D7" w:rsidRDefault="00B833D7" w:rsidP="00B833D7">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Viittauksia muualta lainsäädännöstä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6"/>
      <w:r w:rsidRPr="00B833D7">
        <w:rPr>
          <w:rFonts w:ascii="Times New Roman" w:eastAsia="Times New Roman" w:hAnsi="Times New Roman" w:cs="Times New Roman"/>
          <w:b/>
          <w:bCs/>
          <w:sz w:val="27"/>
          <w:szCs w:val="27"/>
          <w:lang w:eastAsia="fi-FI"/>
        </w:rPr>
        <w:t>6 §</w:t>
      </w:r>
      <w:bookmarkEnd w:id="6"/>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Vapaaehtoistoiminta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Meripelastustoimessa voidaan käyttää apuna vapaaehtoisia yhdistyksiä ja muita yhteisöjä, ei kuitenkaan tehtävässä, johon sisältyy merkittävää julkisen vallan käyttöä.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Rajavartiolaitos voi antaa meripelastustoimen alaan kuuluvia tehtäviä sekä koulutus- ja valistustehtäviä meripelastustoimen alalla toimivan vapaaehtoisen yhdistyksen tai muun yhteisön suoritettavaksi.</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7"/>
      <w:r w:rsidRPr="00B833D7">
        <w:rPr>
          <w:rFonts w:ascii="Times New Roman" w:eastAsia="Times New Roman" w:hAnsi="Times New Roman" w:cs="Times New Roman"/>
          <w:b/>
          <w:bCs/>
          <w:sz w:val="27"/>
          <w:szCs w:val="27"/>
          <w:lang w:eastAsia="fi-FI"/>
        </w:rPr>
        <w:t>7 §</w:t>
      </w:r>
      <w:bookmarkEnd w:id="7"/>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Meripelastustoimen kansainvälinen yhteistoiminta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Meripelastuskeskus päättää valtioiden välisen sopimuksen tai vieraan valtion pyynnön perusteella käytettävissä olevan avun antamisesta ulkomaille meripelastustoimen alaan kuuluvassa asiassa, milloin se on ihmishenkien pelastamiseksi tarpeen. Meripelastuskeskus päättää myös avun pyytämisestä ulkomailta, milloin se on ihmishenkien pelastamiseksi tarpeen.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Meripelastuskeskuksen tulee 1 momentissa tarkoitettua apua vastaanotettaessa avustaa ulkomaalaisia etsintä- ja pelastusyksiöitä niiden maahantuloon liittyvissä lupa-, ilmoitus- ja vastaavissa asioissa sen mukaan kuin maahantulon edellytyksistä erikseen säädetään tai Suomea sitovassa kansainvälisessä sopimuksessa määrätään.</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8"/>
      <w:r w:rsidRPr="00B833D7">
        <w:rPr>
          <w:rFonts w:ascii="Times New Roman" w:eastAsia="Times New Roman" w:hAnsi="Times New Roman" w:cs="Times New Roman"/>
          <w:b/>
          <w:bCs/>
          <w:sz w:val="27"/>
          <w:szCs w:val="27"/>
          <w:lang w:eastAsia="fi-FI"/>
        </w:rPr>
        <w:t>8 §</w:t>
      </w:r>
      <w:bookmarkEnd w:id="8"/>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Valmiusvaatimukset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Meripelastustoimi on suunniteltava ja järjestettävä niin, että siihen kuuluvat toimenpiteet voidaan suorittaa viivytyksettä ja tehokkaasti. Meripelastustoimen johtaja vastaa meripelastuslohkollaan meripelastustoimen johtamisesta ja meripelastusvalmiuden ylläpidosta.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Rajavartiolaitos pitää sille osoitettujen voimavarojen asettamissa rajoissa muiden meripelastustoimen tehtäviin soveltuvien etsintä- ja pelastusyksiköiden lisäksi valmiudessa helikoptereita, jotka muiden tehtäviensä ohella soveltuvat meripelastustoimen etsintä- ja pelastustehtävien suorittamiseen. Meripelastustoimen päivystysvalmiudessa olevalla helikopterilla tulee voida osallistua etsintä- ja pelastustehtävään liittyvään perustasoiseen ensihoitopalveluun.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Yksittäistä vaaratilannetta koskevia etsintä- ja pelastustoimia mitoitettaessa on pyrittävä jättämään voimavaroja myös muiden samanaikaisten vaaratilanteiden etsintä- ja pelastustoimenpiteiden hoitamiseen, jos se on mahdollista tälle laille asetettujen tavoitteiden siitä vaarantumatta.</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9"/>
      <w:r w:rsidRPr="00B833D7">
        <w:rPr>
          <w:rFonts w:ascii="Times New Roman" w:eastAsia="Times New Roman" w:hAnsi="Times New Roman" w:cs="Times New Roman"/>
          <w:b/>
          <w:bCs/>
          <w:sz w:val="27"/>
          <w:szCs w:val="27"/>
          <w:lang w:eastAsia="fi-FI"/>
        </w:rPr>
        <w:t>9 §</w:t>
      </w:r>
      <w:bookmarkEnd w:id="9"/>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Pelastustoimien etusijajärjestys</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Monialaonnettomuuden pelastustoimissa ihmishengen pelastaminen on ensisijainen tavoite. Samaan monialaonnettomuuteen liittyvät muut pelastus- ja torjuntatoimet on sovitettava yhteen ihmishengen pelastamiseen tähtäävien toimien kanssa meripelastustoimen johtajan tai meripelastusjohtajan määräämällä tavalla.</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10"/>
      <w:r w:rsidRPr="00B833D7">
        <w:rPr>
          <w:rFonts w:ascii="Times New Roman" w:eastAsia="Times New Roman" w:hAnsi="Times New Roman" w:cs="Times New Roman"/>
          <w:b/>
          <w:bCs/>
          <w:sz w:val="27"/>
          <w:szCs w:val="27"/>
          <w:lang w:eastAsia="fi-FI"/>
        </w:rPr>
        <w:t>10 §</w:t>
      </w:r>
      <w:bookmarkEnd w:id="10"/>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Velvollisuus osallistua meripelastustoimeen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Jokaisen on viipymättä välitettävä vaaratilannetta koskevat ilmoitukset ja tiedonannot sekä ilmoitettava sitä koskevat havainnot ja toimenpiteet asianomaiselle meripelastuksen johtokeskukselle.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Joka tietää toisen olevan vaarassa merellä, on velvollinen, jos se häntä itseään tai muita kohtuuttomaan vaaraan saattamatta on mahdollista, ryhtymään oma-aloitteisesti tilanteen edellyttämiin tarpeellisiin ja mahdollisiin toimiin vaarassa olevan pelastamiseksi.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Meripelastusjohtajan määräyksestä on jokainen työkykyinen henkilö, joka oleskelee vaara- tai onnettomuusalueella taikka sen läheisyydessä, velvollinen, jos se on merellä vaarassa olevien ihmisten etsimiseksi tai pelastamiseksi välttämätöntä, avustamaan meripelastustoimen tehtävässä, jollei pätevä syy ole esteenä. Erityisestä syystä voidaan muuallakin oleskeleva henkilö velvoittaa </w:t>
      </w:r>
      <w:r w:rsidRPr="00B833D7">
        <w:rPr>
          <w:rFonts w:ascii="Times New Roman" w:eastAsia="Times New Roman" w:hAnsi="Times New Roman" w:cs="Times New Roman"/>
          <w:sz w:val="24"/>
          <w:szCs w:val="24"/>
          <w:lang w:eastAsia="fi-FI"/>
        </w:rPr>
        <w:lastRenderedPageBreak/>
        <w:t>avustamaan meripelastustoimen tehtävässä. Avustamaan määrätty ei saa, ellei siihen ole pakottavaa syytä, poistua tehtävästä ennen kuin meripelastusjohtaja on antanut siihen luvan.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Ks. tapaturman korvauksesta 23 §.</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11"/>
      <w:r w:rsidRPr="00B833D7">
        <w:rPr>
          <w:rFonts w:ascii="Times New Roman" w:eastAsia="Times New Roman" w:hAnsi="Times New Roman" w:cs="Times New Roman"/>
          <w:b/>
          <w:bCs/>
          <w:sz w:val="27"/>
          <w:szCs w:val="27"/>
          <w:lang w:eastAsia="fi-FI"/>
        </w:rPr>
        <w:t>11 §</w:t>
      </w:r>
      <w:bookmarkEnd w:id="11"/>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Velvollisuus luovuttaa omaisuutta meripelastustoimen tehtävässä käytettäväksi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Meripelastusjohtaja voi määrätä, jos se on merellä vaarassa olevien ihmisten etsimiseksi tai pelastamiseksi välttämätöntä, antamaan meripelastustoimen tehtävässä käytettäväksi aluksia, ilma-aluksia ja muita kulkuneuvoja, elintarvikkeita, rakennuksia, viesti- ja tietoliikenneyhteyksiä, viestivälineitä, muuta kalustoa ja tarvikkeita sekä poltto- ja voiteluaineita.</w:t>
      </w:r>
    </w:p>
    <w:p w:rsidR="00B833D7" w:rsidRPr="00B833D7" w:rsidRDefault="00B833D7" w:rsidP="00B833D7">
      <w:pPr>
        <w:numPr>
          <w:ilvl w:val="0"/>
          <w:numId w:val="4"/>
        </w:num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Viittauksia muualta lainsäädännöstä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11a"/>
      <w:r w:rsidRPr="00B833D7">
        <w:rPr>
          <w:rFonts w:ascii="Times New Roman" w:eastAsia="Times New Roman" w:hAnsi="Times New Roman" w:cs="Times New Roman"/>
          <w:b/>
          <w:bCs/>
          <w:sz w:val="27"/>
          <w:szCs w:val="27"/>
          <w:lang w:eastAsia="fi-FI"/>
        </w:rPr>
        <w:t>11 a §</w:t>
      </w:r>
      <w:bookmarkEnd w:id="12"/>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Etsintä- ja pelastusalueen eristäminen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Meripelastusjohtaja voi tilapäisesti kieltää liikkumisen etsintä- ja pelastusalueen merialueella ja rajoittaa sitä, jos se on välttämätöntä etsintä- ja pelastustoiminnan tehokkaan suorittamisen turvaamiseksi ja uusien vaaratilanteiden välttämiseksi.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Alusliikennepalvelulaissa tarkoitetulla </w:t>
      </w:r>
      <w:proofErr w:type="spellStart"/>
      <w:r w:rsidRPr="00B833D7">
        <w:rPr>
          <w:rFonts w:ascii="Times New Roman" w:eastAsia="Times New Roman" w:hAnsi="Times New Roman" w:cs="Times New Roman"/>
          <w:sz w:val="24"/>
          <w:szCs w:val="24"/>
          <w:lang w:eastAsia="fi-FI"/>
        </w:rPr>
        <w:t>VTS-alueella</w:t>
      </w:r>
      <w:proofErr w:type="spellEnd"/>
      <w:r w:rsidRPr="00B833D7">
        <w:rPr>
          <w:rFonts w:ascii="Times New Roman" w:eastAsia="Times New Roman" w:hAnsi="Times New Roman" w:cs="Times New Roman"/>
          <w:sz w:val="24"/>
          <w:szCs w:val="24"/>
          <w:lang w:eastAsia="fi-FI"/>
        </w:rPr>
        <w:t xml:space="preserve"> päätöksen etsintä- ja pelastusalueen eristämisestä tekee </w:t>
      </w:r>
      <w:proofErr w:type="spellStart"/>
      <w:r w:rsidRPr="00B833D7">
        <w:rPr>
          <w:rFonts w:ascii="Times New Roman" w:eastAsia="Times New Roman" w:hAnsi="Times New Roman" w:cs="Times New Roman"/>
          <w:sz w:val="24"/>
          <w:szCs w:val="24"/>
          <w:lang w:eastAsia="fi-FI"/>
        </w:rPr>
        <w:t>VTS-viranomainen</w:t>
      </w:r>
      <w:proofErr w:type="spellEnd"/>
      <w:r w:rsidRPr="00B833D7">
        <w:rPr>
          <w:rFonts w:ascii="Times New Roman" w:eastAsia="Times New Roman" w:hAnsi="Times New Roman" w:cs="Times New Roman"/>
          <w:sz w:val="24"/>
          <w:szCs w:val="24"/>
          <w:lang w:eastAsia="fi-FI"/>
        </w:rPr>
        <w:t xml:space="preserve"> meripelastusjohtajan esityksestä.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Meripelastusjohtaja voi pyytää Ilmailulaitosta toimivaltansa rajoissa kieltämään liikkumisen etsintä- ja pelastusalueen ilmatilassa ja rajoittamaan sitä, jos se on välttämätöntä etsintä- ja pelastustoiminnan tehokkaan suorittamisen turvaamiseksi.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Ks. niskoittelusta rajavartiomiestä vastaan </w:t>
      </w:r>
      <w:proofErr w:type="spellStart"/>
      <w:r w:rsidRPr="00B833D7">
        <w:rPr>
          <w:rFonts w:ascii="Times New Roman" w:eastAsia="Times New Roman" w:hAnsi="Times New Roman" w:cs="Times New Roman"/>
          <w:sz w:val="24"/>
          <w:szCs w:val="24"/>
          <w:lang w:eastAsia="fi-FI"/>
        </w:rPr>
        <w:t>RikosL</w:t>
      </w:r>
      <w:proofErr w:type="spellEnd"/>
      <w:r w:rsidRPr="00B833D7">
        <w:rPr>
          <w:rFonts w:ascii="Times New Roman" w:eastAsia="Times New Roman" w:hAnsi="Times New Roman" w:cs="Times New Roman"/>
          <w:sz w:val="24"/>
          <w:szCs w:val="24"/>
          <w:lang w:eastAsia="fi-FI"/>
        </w:rPr>
        <w:t xml:space="preserve"> 39/1889 16 luku 4 a §.</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2"/>
      <w:r w:rsidRPr="00B833D7">
        <w:rPr>
          <w:rFonts w:ascii="Times New Roman" w:eastAsia="Times New Roman" w:hAnsi="Times New Roman" w:cs="Times New Roman"/>
          <w:b/>
          <w:bCs/>
          <w:sz w:val="27"/>
          <w:szCs w:val="27"/>
          <w:lang w:eastAsia="fi-FI"/>
        </w:rPr>
        <w:t>12 §</w:t>
      </w:r>
      <w:bookmarkEnd w:id="13"/>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Meripelastusrekisteri</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Meripelastustoimen tehtävien tarkoituksenmukaiseksi hoitamiseksi sekä vaaratilannetta koskevien tapahtumien ja siihen liittyvien etsintä- ja pelastustoimenpiteiden jälkikäteiseksi selvittämiseksi rajavartiolaitoksen esikunta (</w:t>
      </w:r>
      <w:r w:rsidRPr="00B833D7">
        <w:rPr>
          <w:rFonts w:ascii="Times New Roman" w:eastAsia="Times New Roman" w:hAnsi="Times New Roman" w:cs="Times New Roman"/>
          <w:i/>
          <w:iCs/>
          <w:sz w:val="24"/>
          <w:szCs w:val="24"/>
          <w:lang w:eastAsia="fi-FI"/>
        </w:rPr>
        <w:t>rekisterinpitäjä</w:t>
      </w:r>
      <w:r w:rsidRPr="00B833D7">
        <w:rPr>
          <w:rFonts w:ascii="Times New Roman" w:eastAsia="Times New Roman" w:hAnsi="Times New Roman" w:cs="Times New Roman"/>
          <w:sz w:val="24"/>
          <w:szCs w:val="24"/>
          <w:lang w:eastAsia="fi-FI"/>
        </w:rPr>
        <w:t>) pitää automaattisen tietojenkäsittelyn avulla valtakunnallista meripelastusrekisteriä vaaratilanteiden varalta laatimistaan toimintasuunnitelmista sekä vastaanottamistaan hätäilmoituksista ja niiden perusteella suoritetuista toimenpiteistä.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 w:name="P13"/>
      <w:r w:rsidRPr="00B833D7">
        <w:rPr>
          <w:rFonts w:ascii="Times New Roman" w:eastAsia="Times New Roman" w:hAnsi="Times New Roman" w:cs="Times New Roman"/>
          <w:b/>
          <w:bCs/>
          <w:sz w:val="27"/>
          <w:szCs w:val="27"/>
          <w:lang w:eastAsia="fi-FI"/>
        </w:rPr>
        <w:t>13 §</w:t>
      </w:r>
      <w:bookmarkEnd w:id="14"/>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Meripelastusrekisterin 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Meripelastusrekisteriin voidaan tallettaa meripelastustoimen toimintavalmiuden ylläpitämiseksi meripelastustoimen tehtävien hoitamiseen varautuneiden henkilöiden valmius-, tunniste- ja </w:t>
      </w:r>
      <w:r w:rsidRPr="00B833D7">
        <w:rPr>
          <w:rFonts w:ascii="Times New Roman" w:eastAsia="Times New Roman" w:hAnsi="Times New Roman" w:cs="Times New Roman"/>
          <w:sz w:val="24"/>
          <w:szCs w:val="24"/>
          <w:lang w:eastAsia="fi-FI"/>
        </w:rPr>
        <w:lastRenderedPageBreak/>
        <w:t>yhteystiedot sekä merenkulun, ilmailun ja henkilökohtaisten hätälähettimien tunnistetiedot ja haltijoiden ilmoittamat yhteystiedot onnettomuuksien varalta.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Meripelastusrekisteriin voidaan tallettaa seuraavat hätäilmoituksen tekemiseen ja vastaanottamiseen liittyvät 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hätäilmoituksen tekijän yksilöimiseksi tiedot hänen nimestään, henkilötunnuksestaan tai syntymäajastaan, syntymäpaikastaan ja -maastaan, sukupuolestaan, kansalaisuudestaan tai kansallisuudestaan sekä muut tunniste- ja yhteystiedot;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hätäilmoituksen tekoaika ja -tapa;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hätäilmoitusta koskevat liittymän tunnistamistiedot ja matkaviestimen sijaintitiedot sekä tiedot liittymän tilaajasta, käyttäjästä ja asennusosoitteesta;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hätäilmoituksen vastaanottajan nimi sekä muut tunniste- ja yhteystiedot.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Meripelastusrekisteriin voidaan tallettaa vaaratilanteen johdosta seuraavat 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hätäilmoituksen kohteena olevan tai vaaratilanteesta pelastetun henkilön yksilöimiseksi tiedot hänen nimestään, henkilötunnuksestaan tai syntymäajastaan, syntymäpaikastaan ja -maastaan, sukupuolestaan, kansalaisuudestaan tai kansallisuudestaan sekä muut tunniste- ja yhteystiedot;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tiedot 1 kohdassa tarkoitetun henkilön terveydentilasta, jos tiedoilla voidaan olettaa olevan merkitystä etsintä- ja pelastustoimenpiteiden tarkoituksenmukaiselle suorittamiselle;</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tiedot vaaratilanteesta pelastetulle henkilölle suoritetuista hoitotoimenpiteistä;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muut tiedot hätäilmoituksen johdosta tai vaaratilanteessa suoritetuista toimenpiteistä.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Hätäilmoituksen nauhoite tai vastaava tekninen tallenne saadaan säilyttää rekisteritietojen yhteydessä.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4"/>
      <w:r w:rsidRPr="00B833D7">
        <w:rPr>
          <w:rFonts w:ascii="Times New Roman" w:eastAsia="Times New Roman" w:hAnsi="Times New Roman" w:cs="Times New Roman"/>
          <w:b/>
          <w:bCs/>
          <w:sz w:val="27"/>
          <w:szCs w:val="27"/>
          <w:lang w:eastAsia="fi-FI"/>
        </w:rPr>
        <w:t>14 §</w:t>
      </w:r>
      <w:bookmarkEnd w:id="15"/>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Oikeus tietojen saamiseen viranomaisilta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Rajavartiolaitoksella on oikeus saada salassapitosäännösten estämättä maksutta muulta meripelastusviranomaiselta meripelastustoimen suunnittelussa tarvittavat mainitun viranomaisen toimintavalmiutta ja sijoittautumista koskevat tiedot sekä henkilöstön valmius-, tunniste- ja yhteystiedot. Rajavartiolaitoksella on oikeus saada vastaavat tiedot Ilmailulaitokselta sekä oikeus luovuttaa tietoja Ilmailulaitokselle. (29.12.2005/1252) [HE 138/2005]</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Rajavartiolaitoksella on oikeus saada salassapitosäännösten estämättä korvauksetta tietoja, jotka ovat tarpeen meripelastustoimen valmiussuunnittelua varten ja vastaavasti vaaratilanteessa meripelastustoimen tehtävien suorittamista varten seuraavasti: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Liikenteen turvallisuusviraston pitämän tieliikenteen tietojärjestelmän ajoneuvo- ja ajokorttirekistereistä ja Ahvenanmaan maakuntahallituksen ajoneuvorekisteristä ajoneuvoa sekä sen omistajaa ja haltijaa koskevia tietoja;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2) hätäkeskustietojärjestelmästä, poliisin tehtäväilmoitusrekisteri mukaan lukien, hätäilmoitusta ja vaaratilannetta koskevia tietoja, henkilön oman turvallisuuden tai työturvallisuuden kannalta tarpeellisia tietoja sekä merellä toimivien viranomaisten yksiköiden valmius- ja paikkatietoja;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Liikenteen turvallisuusviraston pitämästä ilma-alusrekisteristä sekä Viestintäviraston pitämästä ilmailun hätäpaikannuslähetinrekisteristä ilma-alusta ja ilma-aluksen omistajaa ja haltijaa koskevia tietoja; (7.11.2014/865) [HE 79/2014]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kunnan satamalaitokselta aluksia sekä alus- ja tavaraliikennettä koskevia tietoja;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5) kalastusviranomaisilta kalastusalusta, aluksen omistajaa ja haltijaa sekä aluksen toimintaa koskevia tietoja;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6) Liikenteen turvallisuusviraston vesikulkuneuvorekisteristä ja Ahvenanmaan maakunnan rekisteriviranomaisen huvivenerekisteristä venettä sekä veneen omistajaa ja haltijaa koskevia tietoja; (6.6.2014/429) [HE 14/2014]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7) Liikenteen turvallisuusviraston ja Ahvenanmaan maakuntahallituksen alusrekistereistä sekä muista Liikenteen turvallisuusviraston ylläpitämistä rekistereistä alusta sekä sen omistajaa ja haltijaa koskevia tietoja;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8) Liikenneviraston alusliikennepalvelujärjestelmästä alusliikennettä koskevia tietoja ja puolustusvoimilta merialueen valvontaa koskevia tietoja;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9) Viestintävirastolta tietoja radiolaitteen sijainnista sekä radioluparekisteristä radiolaitetta ja sen omistajaa sekä haltijaa koskevia tietoja;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10) Tullin tietojärjestelmistä alus- ja tavaraliikennettä koskevia tietoja sekä henkilön oman turvallisuuden tai työturvallisuuden kannalta tarpeellisia tietoja;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11) Väestörekisterikeskukselta väestötietojärjestelmästä ja Väestörekisterikeskuksen varmennepalveluista annetun lain (661/2009) 13–17 §:ssä tarkoitettuja tietoja;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12) poliisin henkilörekistereistä henkilön oman turvallisuuden tai työturvallisuuden kannalta tarpeellisia tietoja. (19.9.2014/752) [HE 220/2013]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Henkilötietojen käsittelystä rajavartiolaitoksessa annetun lain (579/2005) 3 §:ssä tarkoitetun rajavartiolaitoksen toiminnallisen tietojärjestelmän tietoja voidaan vaaratilanteessa tarvittaessa käyttää etsintä- ja pelastustoimenpiteiden järjestämiseksi. (15.7.2005/597) [HE 6/2005]</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5"/>
      <w:r w:rsidRPr="00B833D7">
        <w:rPr>
          <w:rFonts w:ascii="Times New Roman" w:eastAsia="Times New Roman" w:hAnsi="Times New Roman" w:cs="Times New Roman"/>
          <w:b/>
          <w:bCs/>
          <w:sz w:val="27"/>
          <w:szCs w:val="27"/>
          <w:lang w:eastAsia="fi-FI"/>
        </w:rPr>
        <w:t>15 §</w:t>
      </w:r>
      <w:bookmarkEnd w:id="16"/>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Oikeus tietojen saamiseen yksityisiltä yrityksiltä ja yhteisöiltä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Rajavartiolaitoksella on oikeus saada salassapitosäännöksen estämättä korvauksetta varustamolta, luotsauspalvelun ja jäänmurtopalvelun tuottajalta, veneilyalan järjestöltä, matka-, rahti-, satama-, turvallisuus- ja pelastuspalveluja tarjoavalta yritykseltä sekä telakkayritykseltä alusta sekä sen </w:t>
      </w:r>
      <w:r w:rsidRPr="00B833D7">
        <w:rPr>
          <w:rFonts w:ascii="Times New Roman" w:eastAsia="Times New Roman" w:hAnsi="Times New Roman" w:cs="Times New Roman"/>
          <w:sz w:val="24"/>
          <w:szCs w:val="24"/>
          <w:lang w:eastAsia="fi-FI"/>
        </w:rPr>
        <w:lastRenderedPageBreak/>
        <w:t>miehistöä, matkustajia ja lastia koskevia tietoja, jotka ovat tarpeen meripelastustoimen valmiussuunnittelua varten ja vastaavasti vaaratilanteessa meripelastustoimen tehtävien suorittamista varten.</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6"/>
      <w:r w:rsidRPr="00B833D7">
        <w:rPr>
          <w:rFonts w:ascii="Times New Roman" w:eastAsia="Times New Roman" w:hAnsi="Times New Roman" w:cs="Times New Roman"/>
          <w:b/>
          <w:bCs/>
          <w:sz w:val="27"/>
          <w:szCs w:val="27"/>
          <w:lang w:eastAsia="fi-FI"/>
        </w:rPr>
        <w:t>16 §</w:t>
      </w:r>
      <w:bookmarkEnd w:id="17"/>
      <w:r w:rsidRPr="00B833D7">
        <w:rPr>
          <w:rFonts w:ascii="Times New Roman" w:eastAsia="Times New Roman" w:hAnsi="Times New Roman" w:cs="Times New Roman"/>
          <w:b/>
          <w:bCs/>
          <w:sz w:val="27"/>
          <w:szCs w:val="27"/>
          <w:lang w:eastAsia="fi-FI"/>
        </w:rPr>
        <w:t xml:space="preserve"> (16.6.2004/521) [HE 125/2003]</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Oikeus tietojen saamiseen teleyrityksiltä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Rajavartiolaitoksella on oikeus vaaratilanteessa saada salassapitosäännösten estämättä sähköisen viestinnän tietosuojalaissa (516/2004) tarkoitetulta teleyritykseltä hätäilmoitusta koskevat liittymän tunnistamistiedot ja matkaviestimen sijaintitiedot sekä tiedot liittymän tilaajasta, käyttäjästä ja asennusosoitteesta sen mukaan kuin sähköisen viestinnän tietosuojalain 35 §:ssä sekä viestintämarkkinalain (393/2003) 97 ja 98 §:ssä tarkemmin säädetään.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Sähköisen viestinnän </w:t>
      </w:r>
      <w:proofErr w:type="spellStart"/>
      <w:r w:rsidRPr="00B833D7">
        <w:rPr>
          <w:rFonts w:ascii="Times New Roman" w:eastAsia="Times New Roman" w:hAnsi="Times New Roman" w:cs="Times New Roman"/>
          <w:sz w:val="24"/>
          <w:szCs w:val="24"/>
          <w:lang w:eastAsia="fi-FI"/>
        </w:rPr>
        <w:t>tietosuojaL</w:t>
      </w:r>
      <w:proofErr w:type="spellEnd"/>
      <w:r w:rsidRPr="00B833D7">
        <w:rPr>
          <w:rFonts w:ascii="Times New Roman" w:eastAsia="Times New Roman" w:hAnsi="Times New Roman" w:cs="Times New Roman"/>
          <w:sz w:val="24"/>
          <w:szCs w:val="24"/>
          <w:lang w:eastAsia="fi-FI"/>
        </w:rPr>
        <w:t xml:space="preserve"> 516/2004 sekä </w:t>
      </w:r>
      <w:proofErr w:type="spellStart"/>
      <w:r w:rsidRPr="00B833D7">
        <w:rPr>
          <w:rFonts w:ascii="Times New Roman" w:eastAsia="Times New Roman" w:hAnsi="Times New Roman" w:cs="Times New Roman"/>
          <w:sz w:val="24"/>
          <w:szCs w:val="24"/>
          <w:lang w:eastAsia="fi-FI"/>
        </w:rPr>
        <w:t>ViestintämarkkinaL</w:t>
      </w:r>
      <w:proofErr w:type="spellEnd"/>
      <w:r w:rsidRPr="00B833D7">
        <w:rPr>
          <w:rFonts w:ascii="Times New Roman" w:eastAsia="Times New Roman" w:hAnsi="Times New Roman" w:cs="Times New Roman"/>
          <w:sz w:val="24"/>
          <w:szCs w:val="24"/>
          <w:lang w:eastAsia="fi-FI"/>
        </w:rPr>
        <w:t xml:space="preserve"> 393/2003 on kumottu Tietoyhteiskuntakaarella 917/2014.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8" w:name="P17"/>
      <w:r w:rsidRPr="00B833D7">
        <w:rPr>
          <w:rFonts w:ascii="Times New Roman" w:eastAsia="Times New Roman" w:hAnsi="Times New Roman" w:cs="Times New Roman"/>
          <w:b/>
          <w:bCs/>
          <w:sz w:val="27"/>
          <w:szCs w:val="27"/>
          <w:lang w:eastAsia="fi-FI"/>
        </w:rPr>
        <w:t>17 §</w:t>
      </w:r>
      <w:bookmarkEnd w:id="18"/>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833D7">
        <w:rPr>
          <w:rFonts w:ascii="Times New Roman" w:eastAsia="Times New Roman" w:hAnsi="Times New Roman" w:cs="Times New Roman"/>
          <w:b/>
          <w:bCs/>
          <w:sz w:val="27"/>
          <w:szCs w:val="27"/>
          <w:lang w:eastAsia="fi-FI"/>
        </w:rPr>
        <w:t>Tietojen luovutustapa</w:t>
      </w:r>
      <w:proofErr w:type="gramEnd"/>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Rajavartiolaitoksella on oikeus saada 14–16 §:ssä tarkoitetut tiedot teknisen käyttöyhteyden avulla siten kuin siitä erikseen sovitaan tai muulla tavalla.</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9" w:name="P18"/>
      <w:r w:rsidRPr="00B833D7">
        <w:rPr>
          <w:rFonts w:ascii="Times New Roman" w:eastAsia="Times New Roman" w:hAnsi="Times New Roman" w:cs="Times New Roman"/>
          <w:b/>
          <w:bCs/>
          <w:sz w:val="27"/>
          <w:szCs w:val="27"/>
          <w:lang w:eastAsia="fi-FI"/>
        </w:rPr>
        <w:t>18 §</w:t>
      </w:r>
      <w:bookmarkEnd w:id="19"/>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Henkilötietojen poistaminen meripelastusrekisteristä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Henkilötieto tulee poistaa meripelastusrekisteristä, kun sen säilyttämistä ei 12 §:ssä säädetyn rekisteröinnin tarkoituksen kannalta enää voida pitää tarpeellisena. Muu kuin meripelastustoimen toimintavalmiuden ylläpitämiseen liittyvä henkilötieto tulee kuitenkin poistaa rekisteristä viimeistään kymmenen vuoden kuluttua tapahtumasta.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Rajavartiolaitoksen on tarkastettava meripelastusrekisterissä olevien tietojen tarpeellisuus viimeistään kahden vuoden kuluttua tietojen tallettamisesta rekisteriin.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9"/>
      <w:r w:rsidRPr="00B833D7">
        <w:rPr>
          <w:rFonts w:ascii="Times New Roman" w:eastAsia="Times New Roman" w:hAnsi="Times New Roman" w:cs="Times New Roman"/>
          <w:b/>
          <w:bCs/>
          <w:sz w:val="27"/>
          <w:szCs w:val="27"/>
          <w:lang w:eastAsia="fi-FI"/>
        </w:rPr>
        <w:t>19 §</w:t>
      </w:r>
      <w:bookmarkEnd w:id="20"/>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Muut meripelastusrekisterin käyttäjät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Muut meripelastusviranomaiset voivat tallettaa tietoja meripelastusrekisteriin ja käyttää sen tietoja teknisen käyttöyhteyden avulla, jos se on meripelastustoimen tehtävän hoitamisen vuoksi tarpeellista. Sotilaallisen maanpuolustuksen toimintavalmiutta ja suorituskykyä koskevia tietoja eivät kuitenkaan saa käsitellä muut viranomaiset kuin puolustusvoimat ja rajavartiolaitos.</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Tietoja meripelastusrekisteriin tallettanut viranomainen vastaa tallettamiensa tietojen virheettömyydestä sekä tallettamisen ja käytön laillisuudesta omien tehtäviensä hoidossa.</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1" w:name="P20"/>
      <w:r w:rsidRPr="00B833D7">
        <w:rPr>
          <w:rFonts w:ascii="Times New Roman" w:eastAsia="Times New Roman" w:hAnsi="Times New Roman" w:cs="Times New Roman"/>
          <w:b/>
          <w:bCs/>
          <w:sz w:val="27"/>
          <w:szCs w:val="27"/>
          <w:lang w:eastAsia="fi-FI"/>
        </w:rPr>
        <w:lastRenderedPageBreak/>
        <w:t>20 §</w:t>
      </w:r>
      <w:bookmarkEnd w:id="21"/>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Meripelastusrekisterin henkilötietojen käsittelyä ja tietojen julkisuutta koskevat säännökset ja määräykset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Meripelastusrekisterin henkilötietojen käsittelyyn sovelletaan mitä henkilötietolaissa (523/1999) säädetään, jollei tässä laissa toisin säädetä. Meripelastusrekisterin henkilötietojen käsittelyssä noudatetaan lisäksi Suomea sitovia kansainvälisiä sopimuksia.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Meripelastusrekisterin tietojen julkisuuteen sovelletaan, mitä viranomaisten asiakirjojen julkisuudesta säädetään.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Ks. L viranomaisten toiminnan julkisuudesta 621/1999.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21"/>
      <w:r w:rsidRPr="00B833D7">
        <w:rPr>
          <w:rFonts w:ascii="Times New Roman" w:eastAsia="Times New Roman" w:hAnsi="Times New Roman" w:cs="Times New Roman"/>
          <w:b/>
          <w:bCs/>
          <w:sz w:val="27"/>
          <w:szCs w:val="27"/>
          <w:lang w:eastAsia="fi-FI"/>
        </w:rPr>
        <w:t>21 §</w:t>
      </w:r>
      <w:bookmarkEnd w:id="22"/>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Palkkiot ja korvaukset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Valtio maksaa meripelastustoimen tehtävään 10 §:n 3 momentin nojalla määrätylle henkilölle kohtuullisen palkkion ja kustannusten korvauksen. Valtio maksaa vapaaehtoiselle yhdistykselle tai muulle yhteisölle kohtuullisen palkkion ja kustannusten korvauksen sellaiseen meripelastustoimen tehtävään osallistumisesta, jonka rajavartiolaitos on sille 6 §:n 2 momentin nojalla antanut.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Meripelastustoimen tehtävässä turmeltuneista tai hävinneistä työvälineistä, vaatteista ja varusteista suoritetaan korvaus valtion varoista sille, joka: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on 10 §:n 2 momentissa säädetyn toimintavelvollisuuden perusteella ryhtynyt omatoimisiin pelastustoimenpiteisiin;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on 10 §:n 3 momentin perusteella määrätty avustamaan meripelastustoimen tehtävässä;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osallistuu meripelastustoimen tehtävään 6 §:n 2 momentin perusteella vapaaehtoisen yhdistyksen tai muun yhteisön jäsenenä;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osallistuu rajavartiolaitoksen johtamaan meripelastusharjoitukseen.</w:t>
      </w:r>
    </w:p>
    <w:p w:rsidR="00B833D7" w:rsidRPr="00B833D7" w:rsidRDefault="00B833D7" w:rsidP="00B833D7">
      <w:pPr>
        <w:spacing w:after="0"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(19.9.2014/752) </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Valtio maksaa 11 §:n mukaan käyttöön otetun omaisuuden käytöstä täyden korvauksen, sekä täyden korvauksen turmeltuneesta, hävinneestä tai tuhoutuneesta omaisuudesta. Valtio maksaa vapaaehtoiselle yhdistykselle tai muulle yhteisölle täyden korvauksen meripelastustoimen tehtävässä turmeltuneesta, hävinneestä tai tuhoutuneesta omaisuudesta silloin, kun rajavartiolaitos on tehtävän sille 6 §:n 2 momentin nojalla antanut.</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22"/>
      <w:r w:rsidRPr="00B833D7">
        <w:rPr>
          <w:rFonts w:ascii="Times New Roman" w:eastAsia="Times New Roman" w:hAnsi="Times New Roman" w:cs="Times New Roman"/>
          <w:b/>
          <w:bCs/>
          <w:sz w:val="27"/>
          <w:szCs w:val="27"/>
          <w:lang w:eastAsia="fi-FI"/>
        </w:rPr>
        <w:t>22 §</w:t>
      </w:r>
      <w:bookmarkEnd w:id="23"/>
      <w:r w:rsidRPr="00B833D7">
        <w:rPr>
          <w:rFonts w:ascii="Times New Roman" w:eastAsia="Times New Roman" w:hAnsi="Times New Roman" w:cs="Times New Roman"/>
          <w:b/>
          <w:bCs/>
          <w:sz w:val="27"/>
          <w:szCs w:val="27"/>
          <w:lang w:eastAsia="fi-FI"/>
        </w:rPr>
        <w:t xml:space="preserve"> (19.9.2014/752) [HE 220/2013]</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Palkkion ja korvauksen hakeminen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Edellä 21 §:ssä tarkoitettua palkkiota tai korvausta on haettava rajavartiolaitokselta kolmen kuukauden kuluessa palkkio- tai korvausperusteen syntymisestä. Turmeltunutta, hävinnyttä tai tuhoutunutta omaisuutta koskevan korvauksen maksamisen ehtona on, että vahingosta on ensi tilassa ilmoitettu meripelastusjohtajalle tai meripelastusharjoituksen johtajalle.</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23"/>
      <w:r w:rsidRPr="00B833D7">
        <w:rPr>
          <w:rFonts w:ascii="Times New Roman" w:eastAsia="Times New Roman" w:hAnsi="Times New Roman" w:cs="Times New Roman"/>
          <w:b/>
          <w:bCs/>
          <w:sz w:val="27"/>
          <w:szCs w:val="27"/>
          <w:lang w:eastAsia="fi-FI"/>
        </w:rPr>
        <w:t>23 §</w:t>
      </w:r>
      <w:bookmarkEnd w:id="24"/>
      <w:r w:rsidRPr="00B833D7">
        <w:rPr>
          <w:rFonts w:ascii="Times New Roman" w:eastAsia="Times New Roman" w:hAnsi="Times New Roman" w:cs="Times New Roman"/>
          <w:b/>
          <w:bCs/>
          <w:sz w:val="27"/>
          <w:szCs w:val="27"/>
          <w:lang w:eastAsia="fi-FI"/>
        </w:rPr>
        <w:t xml:space="preserve"> (19.9.2014/752) [HE 220/2013]</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Korvaus tapaturmasta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Meripelastustoimen tehtävässä sattuneesta tapaturmasta suoritetaan korvaus valtion varoista samojen perusteiden mukaan kuin työtapaturmasta tai ammattitaudista siltä osin kuin vahingonkärsijällä ei ole oikeutta vähintään samansuuruiseen korvaukseen muun lain mukaan. Korvausta suoritetaan sille, joka: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on 10 §:n 2 momentissa säädetyn toimintavelvollisuuden perusteella ryhtynyt omatoimisiin pelastustoimenpiteisiin;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on 10 §:n 3 momentin perusteella määrätty avustamaan meripelastustoimen tehtävässä;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osallistuu meripelastustoimen tehtävään 6 §:n 2 momentin perusteella vapaaehtoisen yhdistyksen tai muun yhteisön jäsenenä;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4) osallistuu rajavartiolaitoksen johtamaan meripelastusharjoitukseen.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Asian, joka koskee korvauksen suorittamista tämän pykälän nojalla valtion varoista, käsittelee Valtiokonttori. Tapaturma-asian käsittelyyn ja muutoksenhakuun korvausasiassa annettuun päätökseen sovelletaan työtapaturma- ja ammattitautilain (459/2015) vastaavia säännöksiä. (24.4.2015/469) [HE 277/2014]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5" w:name="P24"/>
      <w:r w:rsidRPr="00B833D7">
        <w:rPr>
          <w:rFonts w:ascii="Times New Roman" w:eastAsia="Times New Roman" w:hAnsi="Times New Roman" w:cs="Times New Roman"/>
          <w:b/>
          <w:bCs/>
          <w:sz w:val="27"/>
          <w:szCs w:val="27"/>
          <w:lang w:eastAsia="fi-FI"/>
        </w:rPr>
        <w:t>24 §</w:t>
      </w:r>
      <w:bookmarkEnd w:id="25"/>
      <w:r w:rsidRPr="00B833D7">
        <w:rPr>
          <w:rFonts w:ascii="Times New Roman" w:eastAsia="Times New Roman" w:hAnsi="Times New Roman" w:cs="Times New Roman"/>
          <w:b/>
          <w:bCs/>
          <w:sz w:val="27"/>
          <w:szCs w:val="27"/>
          <w:lang w:eastAsia="fi-FI"/>
        </w:rPr>
        <w:t xml:space="preserve"> (29.12.2009/1660) [HE 185/2009]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Merenkulun turvallisuusradioviestinnän vastuuviranomaiset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Rajavartiolaitos vastaa 3 §:ssä säädettyjen tehtävien lisäksi meripelastustoimen vaaratilanteiden radioviestinnästä ja siihen liittyvän valmiuden ylläpitämisestä. Liikennevirasto vastaa merenkulun turvallisuuteen liittyvistä varoitussanomista ja tiedotteista sekä Saimaan alueen hätäradioliikenteestä.</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5"/>
      <w:r w:rsidRPr="00B833D7">
        <w:rPr>
          <w:rFonts w:ascii="Times New Roman" w:eastAsia="Times New Roman" w:hAnsi="Times New Roman" w:cs="Times New Roman"/>
          <w:b/>
          <w:bCs/>
          <w:sz w:val="27"/>
          <w:szCs w:val="27"/>
          <w:lang w:eastAsia="fi-FI"/>
        </w:rPr>
        <w:t>25 §</w:t>
      </w:r>
      <w:bookmarkEnd w:id="26"/>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Eräiden hätämerkkien käyttämisen luvanvaraisuus</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Kansainvälisistä säännöistä </w:t>
      </w:r>
      <w:proofErr w:type="spellStart"/>
      <w:r w:rsidRPr="00B833D7">
        <w:rPr>
          <w:rFonts w:ascii="Times New Roman" w:eastAsia="Times New Roman" w:hAnsi="Times New Roman" w:cs="Times New Roman"/>
          <w:sz w:val="24"/>
          <w:szCs w:val="24"/>
          <w:lang w:eastAsia="fi-FI"/>
        </w:rPr>
        <w:t>yhteentörmäämisen</w:t>
      </w:r>
      <w:proofErr w:type="spellEnd"/>
      <w:r w:rsidRPr="00B833D7">
        <w:rPr>
          <w:rFonts w:ascii="Times New Roman" w:eastAsia="Times New Roman" w:hAnsi="Times New Roman" w:cs="Times New Roman"/>
          <w:sz w:val="24"/>
          <w:szCs w:val="24"/>
          <w:lang w:eastAsia="fi-FI"/>
        </w:rPr>
        <w:t xml:space="preserve"> ehkäisemiseksi merellä vuonna 1972 tehdyn </w:t>
      </w:r>
      <w:proofErr w:type="gramStart"/>
      <w:r w:rsidRPr="00B833D7">
        <w:rPr>
          <w:rFonts w:ascii="Times New Roman" w:eastAsia="Times New Roman" w:hAnsi="Times New Roman" w:cs="Times New Roman"/>
          <w:sz w:val="24"/>
          <w:szCs w:val="24"/>
          <w:lang w:eastAsia="fi-FI"/>
        </w:rPr>
        <w:t xml:space="preserve">yleissopimuksen ( </w:t>
      </w:r>
      <w:proofErr w:type="spellStart"/>
      <w:r w:rsidRPr="00B833D7">
        <w:rPr>
          <w:rFonts w:ascii="Times New Roman" w:eastAsia="Times New Roman" w:hAnsi="Times New Roman" w:cs="Times New Roman"/>
          <w:sz w:val="24"/>
          <w:szCs w:val="24"/>
          <w:lang w:eastAsia="fi-FI"/>
        </w:rPr>
        <w:t>SopS</w:t>
      </w:r>
      <w:proofErr w:type="spellEnd"/>
      <w:proofErr w:type="gramEnd"/>
      <w:r w:rsidRPr="00B833D7">
        <w:rPr>
          <w:rFonts w:ascii="Times New Roman" w:eastAsia="Times New Roman" w:hAnsi="Times New Roman" w:cs="Times New Roman"/>
          <w:sz w:val="24"/>
          <w:szCs w:val="24"/>
          <w:lang w:eastAsia="fi-FI"/>
        </w:rPr>
        <w:t xml:space="preserve"> 30/1977) liitteessä IV määriteltyjen hätämerkkien ja tällaisia hätämerkkejä erehdyttävästi muistuttavien merkkien käyttö muuten kuin hätätilanteessa annettuna hätämerkkinä on kielletty.</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Sen estämättä, mitä 1 momentissa säädetään, merivartiosto voi antaa luvan valtioneuvoston asetuksella tarkemmin säädettävien hätämerkkien käyttämiseen harjoittelutarkoituksessa. </w:t>
      </w:r>
      <w:r w:rsidRPr="00B833D7">
        <w:rPr>
          <w:rFonts w:ascii="Times New Roman" w:eastAsia="Times New Roman" w:hAnsi="Times New Roman" w:cs="Times New Roman"/>
          <w:sz w:val="24"/>
          <w:szCs w:val="24"/>
          <w:lang w:eastAsia="fi-FI"/>
        </w:rPr>
        <w:lastRenderedPageBreak/>
        <w:t>Merivartiosto voi lisäksi rannikkokuntien alueella sekä poliisi muualla maassa antaa luvan valtioneuvoston asetuksella tarkemmin säädettävien hätämerkkien käyttämiseen muualla kuin aluksessa tai ilma-aluksessa harjoittelutarkoituksessa. Edellytyksenä luvan antamiselle on se, ettei vaaraa tarpeettomien etsintä- ja pelastustoimien käynnistämiselle ole, sekä se, ettei toiminnalla vaaranneta turvallisuutta. Luvan antava viranomainen voi tarvittaessa määrätä harjoitukselle johtajan, jonka määräyksiä ja ohjeita harjoitukseen osallistuvien on noudatettava.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Rangaistus merihätää tai muuta vastaavaa hätää koskevasta perättömästä ilmoituksesta säädetään rikoslain (39/1889) 34 luvun 10 §:</w:t>
      </w:r>
      <w:proofErr w:type="spellStart"/>
      <w:r w:rsidRPr="00B833D7">
        <w:rPr>
          <w:rFonts w:ascii="Times New Roman" w:eastAsia="Times New Roman" w:hAnsi="Times New Roman" w:cs="Times New Roman"/>
          <w:sz w:val="24"/>
          <w:szCs w:val="24"/>
          <w:lang w:eastAsia="fi-FI"/>
        </w:rPr>
        <w:t>ssä</w:t>
      </w:r>
      <w:proofErr w:type="spellEnd"/>
      <w:r w:rsidRPr="00B833D7">
        <w:rPr>
          <w:rFonts w:ascii="Times New Roman" w:eastAsia="Times New Roman" w:hAnsi="Times New Roman" w:cs="Times New Roman"/>
          <w:sz w:val="24"/>
          <w:szCs w:val="24"/>
          <w:lang w:eastAsia="fi-FI"/>
        </w:rPr>
        <w: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Ks. </w:t>
      </w:r>
      <w:proofErr w:type="spellStart"/>
      <w:r w:rsidRPr="00B833D7">
        <w:rPr>
          <w:rFonts w:ascii="Times New Roman" w:eastAsia="Times New Roman" w:hAnsi="Times New Roman" w:cs="Times New Roman"/>
          <w:sz w:val="24"/>
          <w:szCs w:val="24"/>
          <w:lang w:eastAsia="fi-FI"/>
        </w:rPr>
        <w:t>VNa</w:t>
      </w:r>
      <w:proofErr w:type="spellEnd"/>
      <w:r w:rsidRPr="00B833D7">
        <w:rPr>
          <w:rFonts w:ascii="Times New Roman" w:eastAsia="Times New Roman" w:hAnsi="Times New Roman" w:cs="Times New Roman"/>
          <w:sz w:val="24"/>
          <w:szCs w:val="24"/>
          <w:lang w:eastAsia="fi-FI"/>
        </w:rPr>
        <w:t xml:space="preserve"> meripelastuksesta 37/2002 15–17 §.</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5a"/>
      <w:r w:rsidRPr="00B833D7">
        <w:rPr>
          <w:rFonts w:ascii="Times New Roman" w:eastAsia="Times New Roman" w:hAnsi="Times New Roman" w:cs="Times New Roman"/>
          <w:b/>
          <w:bCs/>
          <w:sz w:val="27"/>
          <w:szCs w:val="27"/>
          <w:lang w:eastAsia="fi-FI"/>
        </w:rPr>
        <w:t>25 a §</w:t>
      </w:r>
      <w:bookmarkEnd w:id="27"/>
      <w:r w:rsidRPr="00B833D7">
        <w:rPr>
          <w:rFonts w:ascii="Times New Roman" w:eastAsia="Times New Roman" w:hAnsi="Times New Roman" w:cs="Times New Roman"/>
          <w:b/>
          <w:bCs/>
          <w:sz w:val="27"/>
          <w:szCs w:val="27"/>
          <w:lang w:eastAsia="fi-FI"/>
        </w:rPr>
        <w:t xml:space="preserve"> (19.9.2014/752) [HE 220/2013]</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Muutoksenhaku hätämerkkien käyttämistä koskevassa lupa-asiassa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Edellä 25 §:n 2 momentissa tarkoitetussa hätämerkkien käyttämistä koskevassa lupa-asiassa tehtyyn päätökseen saa hakea muutosta valittamalla siten kuin hallintolainkäyttölaissa (586/1996) säädetään. Hallinto-oikeuden päätökseen saa hakea muutosta valittamalla vain, jos korkein hallinto-oikeus myöntää valitusluvan.</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8" w:name="P26"/>
      <w:r w:rsidRPr="00B833D7">
        <w:rPr>
          <w:rFonts w:ascii="Times New Roman" w:eastAsia="Times New Roman" w:hAnsi="Times New Roman" w:cs="Times New Roman"/>
          <w:b/>
          <w:bCs/>
          <w:sz w:val="27"/>
          <w:szCs w:val="27"/>
          <w:lang w:eastAsia="fi-FI"/>
        </w:rPr>
        <w:t>26 §</w:t>
      </w:r>
      <w:bookmarkEnd w:id="28"/>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Onnettomuuspaikan johtajan ja lentotoiminnan koordinaattorin asettaminen sekä virkavastuu</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Onnettomuuspaikan johtajan ja lentotoiminnan koordinaattorin asettaa tehtäväänsä meripelastusjohtaja.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Onnettomuuspaikan johtajaksi ja lentotoiminnan koordinaattoriksi asetettavan on oltava tehtävään hyvin perehtynyt virkamies. Kiireellisissä tapauksissa, joissa se ihmishenkien pelastamiseksi on välttämätöntä, voidaan onnettomuuspaikan johtajaksi ja lentotoiminnan koordinaattoriksi tilapäisesti nimetä muukin tehtävään kykenevä henkilö kuin virkamies.</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Onnettomuuspaikan johtaja ja lentotoiminnan koordinaattori ovat tehtävässään virkavastuun alaisia.</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9" w:name="P27"/>
      <w:r w:rsidRPr="00B833D7">
        <w:rPr>
          <w:rFonts w:ascii="Times New Roman" w:eastAsia="Times New Roman" w:hAnsi="Times New Roman" w:cs="Times New Roman"/>
          <w:b/>
          <w:bCs/>
          <w:sz w:val="27"/>
          <w:szCs w:val="27"/>
          <w:lang w:eastAsia="fi-FI"/>
        </w:rPr>
        <w:t>27 §</w:t>
      </w:r>
      <w:bookmarkEnd w:id="29"/>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Tarkemmat säännökset ja ohjeet</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Valtioneuvoston asetuksella voidaan antaa tarkempia säännöksiä: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1) etsintä- ja pelastustoimista vaaratilanteessa;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2) etsintä- ja pelastustoimien johtamisesta, lopettamisesta ja keskeyttämisestä;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3) edellä 4 §:ssä tarkoitettujen muiden meripelastusviranomaisten tarkemmista tehtävistä;</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4) meripelastustoimen neuvottelukunnan ja meripelastuslohkon johtoryhmän asettamisesta ja kokoonpanosta;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5) meripelastustoimen päivystysvalmiudessa olevan helikopterin osallistumisesta perustasoiseen ensihoitopalveluun 8 §:n 2 momentissa tarkoitetuissa tapauksissa, perustasoisen ensihoitopalvelun järjestämiseen liittyvästä koulutuksesta, ammattitaidon ylläpitämisestä ja ammattipätevyyden osoittamiseen liittyvästä menettelystä sekä muista perustasoisen ensihoitopalvelun järjestämiseen liittyvistä käytännön seikoista;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6) meripelastusjohtajan ja meripelastuksen johtokeskuksen muun henkilöstön kelpoisuusvaatimuksista; (29.12.2009/1660) [HE 185/2009]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7) edellä 21 §:ssä tarkoitetun palkkion ja korvauksen hakemisessa noudatettavasta menettelystä ja käytettävistä asiakirjoista;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8) edellä 25 §:n 2 momentissa tarkoitetun luvan hakemisessa noudatettavasta menettelystä, luvan johdosta tehtävistä ilmoituksista ja annettavista tiedotuksista sekä harjoitukselle määrättävän johtajan kelpoisuusvaatimuksista;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9) etsintä- ja pelastustoimia koskevista viranomaisten välisistä ilmoituksista ja niihin liittyvästä tietojenvaihdosta.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Sisäasiainministeriö antaa meripelastusohjeen, jonka tavoitteena on annettuja säännöksiä täydentäen johtaa meripelastustoimen mahdollisimman tehokkaaseen ja tarkoituksenmukaiseen järjestämiseen sekä joka sisältää tiedot meripelastustoimen tehtävistä, rakenteesta, suunnittelusta, johtamisesta, viestijärjestelmästä, meripelastuskeskuksen ja -lohkokeskuksen tehtävistä sekä meripelastustoimeen liittyvästä yhteistoiminnasta.</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 xml:space="preserve">Ks. </w:t>
      </w:r>
      <w:proofErr w:type="spellStart"/>
      <w:r w:rsidRPr="00B833D7">
        <w:rPr>
          <w:rFonts w:ascii="Times New Roman" w:eastAsia="Times New Roman" w:hAnsi="Times New Roman" w:cs="Times New Roman"/>
          <w:sz w:val="24"/>
          <w:szCs w:val="24"/>
          <w:lang w:eastAsia="fi-FI"/>
        </w:rPr>
        <w:t>VNa</w:t>
      </w:r>
      <w:proofErr w:type="spellEnd"/>
      <w:r w:rsidRPr="00B833D7">
        <w:rPr>
          <w:rFonts w:ascii="Times New Roman" w:eastAsia="Times New Roman" w:hAnsi="Times New Roman" w:cs="Times New Roman"/>
          <w:sz w:val="24"/>
          <w:szCs w:val="24"/>
          <w:lang w:eastAsia="fi-FI"/>
        </w:rPr>
        <w:t xml:space="preserve"> meripelastuksesta 37/2002.</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0" w:name="P28"/>
      <w:r w:rsidRPr="00B833D7">
        <w:rPr>
          <w:rFonts w:ascii="Times New Roman" w:eastAsia="Times New Roman" w:hAnsi="Times New Roman" w:cs="Times New Roman"/>
          <w:b/>
          <w:bCs/>
          <w:sz w:val="27"/>
          <w:szCs w:val="27"/>
          <w:lang w:eastAsia="fi-FI"/>
        </w:rPr>
        <w:t>28 §</w:t>
      </w:r>
      <w:bookmarkEnd w:id="30"/>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Voimaantulosäännös</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helmikuuta 2002.</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Tällä lailla kumotaan meripelastuspalvelusta 20 päivänä elokuuta 1982 annettu laki (628/1982) siihen myöhemmin tehtyine muutoksineen.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71/</w:t>
      </w:r>
      <w:proofErr w:type="gramStart"/>
      <w:r w:rsidRPr="00B833D7">
        <w:rPr>
          <w:rFonts w:ascii="Times New Roman" w:eastAsia="Times New Roman" w:hAnsi="Times New Roman" w:cs="Times New Roman"/>
          <w:sz w:val="24"/>
          <w:szCs w:val="24"/>
          <w:lang w:eastAsia="fi-FI"/>
        </w:rPr>
        <w:t>2001 ,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14/2001 , EV 99/2001</w:t>
      </w:r>
    </w:p>
    <w:p w:rsidR="00B833D7" w:rsidRPr="00B833D7" w:rsidRDefault="00B833D7" w:rsidP="00B833D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833D7">
        <w:rPr>
          <w:rFonts w:ascii="Times New Roman" w:eastAsia="Times New Roman" w:hAnsi="Times New Roman" w:cs="Times New Roman"/>
          <w:b/>
          <w:bCs/>
          <w:sz w:val="36"/>
          <w:szCs w:val="36"/>
          <w:lang w:eastAsia="fi-FI"/>
        </w:rPr>
        <w:t>Muutossäädösten voimaantulo ja soveltaminen:</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23.5.2003/402:</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25 päivänä heinäkuuta 2003.</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HE 112/</w:t>
      </w:r>
      <w:proofErr w:type="gramStart"/>
      <w:r w:rsidRPr="00B833D7">
        <w:rPr>
          <w:rFonts w:ascii="Times New Roman" w:eastAsia="Times New Roman" w:hAnsi="Times New Roman" w:cs="Times New Roman"/>
          <w:sz w:val="24"/>
          <w:szCs w:val="24"/>
          <w:lang w:eastAsia="fi-FI"/>
        </w:rPr>
        <w:t>2002 ,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26/2002 , EV 272/2002, Puitedirektiivi 2002/21/EY; EYVL N:o L 108, Valtuutusdirektiivi 2002/20/EY; EYVL N:o L 108, Käyttöoikeusdirektiivi 2002/19/EY; EYVL N:o L 108, Yleispalveludirektiivi 2002/22/EY; EYVL N:o L 108</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19.12.2003/1215:</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tammikuuta 2004.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105/</w:t>
      </w:r>
      <w:proofErr w:type="gramStart"/>
      <w:r w:rsidRPr="00B833D7">
        <w:rPr>
          <w:rFonts w:ascii="Times New Roman" w:eastAsia="Times New Roman" w:hAnsi="Times New Roman" w:cs="Times New Roman"/>
          <w:sz w:val="24"/>
          <w:szCs w:val="24"/>
          <w:lang w:eastAsia="fi-FI"/>
        </w:rPr>
        <w:t>2003 ,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7/2003 , EV 86/2003</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16.6.2004/521:</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syyskuuta 2004.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125/</w:t>
      </w:r>
      <w:proofErr w:type="gramStart"/>
      <w:r w:rsidRPr="00B833D7">
        <w:rPr>
          <w:rFonts w:ascii="Times New Roman" w:eastAsia="Times New Roman" w:hAnsi="Times New Roman" w:cs="Times New Roman"/>
          <w:sz w:val="24"/>
          <w:szCs w:val="24"/>
          <w:lang w:eastAsia="fi-FI"/>
        </w:rPr>
        <w:t>2003 ,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13/2004 , EV 69/2004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15.7.2005/597:</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syyskuuta 2005.</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6/</w:t>
      </w:r>
      <w:proofErr w:type="gramStart"/>
      <w:r w:rsidRPr="00B833D7">
        <w:rPr>
          <w:rFonts w:ascii="Times New Roman" w:eastAsia="Times New Roman" w:hAnsi="Times New Roman" w:cs="Times New Roman"/>
          <w:sz w:val="24"/>
          <w:szCs w:val="24"/>
          <w:lang w:eastAsia="fi-FI"/>
        </w:rPr>
        <w:t>2005 ,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12/2005 , EV 92/2005</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29.12.2005/1252:</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tammikuuta 2006.</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Ennen lain voimaantuloa voidaan ryhtyä lain täytäntöönpanon edellyttämiin toimiin.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138/</w:t>
      </w:r>
      <w:proofErr w:type="gramStart"/>
      <w:r w:rsidRPr="00B833D7">
        <w:rPr>
          <w:rFonts w:ascii="Times New Roman" w:eastAsia="Times New Roman" w:hAnsi="Times New Roman" w:cs="Times New Roman"/>
          <w:sz w:val="24"/>
          <w:szCs w:val="24"/>
          <w:lang w:eastAsia="fi-FI"/>
        </w:rPr>
        <w:t>2005 ,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25/2005 , EV 182/2005</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19.12.2008/959: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tammikuuta 2009.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Ennen tämän lain voimaantuloa voidaan ryhtyä lain täytäntöönpanon edellyttämiin toimenpiteisiin.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121/</w:t>
      </w:r>
      <w:proofErr w:type="gramStart"/>
      <w:r w:rsidRPr="00B833D7">
        <w:rPr>
          <w:rFonts w:ascii="Times New Roman" w:eastAsia="Times New Roman" w:hAnsi="Times New Roman" w:cs="Times New Roman"/>
          <w:sz w:val="24"/>
          <w:szCs w:val="24"/>
          <w:lang w:eastAsia="fi-FI"/>
        </w:rPr>
        <w:t>2008 ,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17/2008 , EV 177/2008</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29.12.2009/1660:</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tammikuuta 2010.</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Ennen lain voimaantuloa voidaan ryhtyä lain täytäntöönpanon edellyttämiin toimenpiteisiin.</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185/</w:t>
      </w:r>
      <w:proofErr w:type="gramStart"/>
      <w:r w:rsidRPr="00B833D7">
        <w:rPr>
          <w:rFonts w:ascii="Times New Roman" w:eastAsia="Times New Roman" w:hAnsi="Times New Roman" w:cs="Times New Roman"/>
          <w:sz w:val="24"/>
          <w:szCs w:val="24"/>
          <w:lang w:eastAsia="fi-FI"/>
        </w:rPr>
        <w:t>2009 ,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23/2009 , EV 247/2009</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29.4.2011/380:</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heinäkuuta 2011.</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lastRenderedPageBreak/>
        <w:t>HE 257/</w:t>
      </w:r>
      <w:proofErr w:type="gramStart"/>
      <w:r w:rsidRPr="00B833D7">
        <w:rPr>
          <w:rFonts w:ascii="Times New Roman" w:eastAsia="Times New Roman" w:hAnsi="Times New Roman" w:cs="Times New Roman"/>
          <w:sz w:val="24"/>
          <w:szCs w:val="24"/>
          <w:lang w:eastAsia="fi-FI"/>
        </w:rPr>
        <w:t>2010 ,</w:t>
      </w:r>
      <w:proofErr w:type="gramEnd"/>
      <w:r w:rsidRPr="00B833D7">
        <w:rPr>
          <w:rFonts w:ascii="Times New Roman" w:eastAsia="Times New Roman" w:hAnsi="Times New Roman" w:cs="Times New Roman"/>
          <w:sz w:val="24"/>
          <w:szCs w:val="24"/>
          <w:lang w:eastAsia="fi-FI"/>
        </w:rPr>
        <w:t xml:space="preserve"> LA 136/2008,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41/2010 , EV 368/2010</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6.6.2014/429: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elokuuta 2014.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14/</w:t>
      </w:r>
      <w:proofErr w:type="gramStart"/>
      <w:r w:rsidRPr="00B833D7">
        <w:rPr>
          <w:rFonts w:ascii="Times New Roman" w:eastAsia="Times New Roman" w:hAnsi="Times New Roman" w:cs="Times New Roman"/>
          <w:sz w:val="24"/>
          <w:szCs w:val="24"/>
          <w:lang w:eastAsia="fi-FI"/>
        </w:rPr>
        <w:t>2014 ,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4/2014 , EV 42/2014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19.9.2014/752:</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lokakuuta 2014.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220/</w:t>
      </w:r>
      <w:proofErr w:type="gramStart"/>
      <w:r w:rsidRPr="00B833D7">
        <w:rPr>
          <w:rFonts w:ascii="Times New Roman" w:eastAsia="Times New Roman" w:hAnsi="Times New Roman" w:cs="Times New Roman"/>
          <w:sz w:val="24"/>
          <w:szCs w:val="24"/>
          <w:lang w:eastAsia="fi-FI"/>
        </w:rPr>
        <w:t>2013 ,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HaVM</w:t>
      </w:r>
      <w:proofErr w:type="spellEnd"/>
      <w:r w:rsidRPr="00B833D7">
        <w:rPr>
          <w:rFonts w:ascii="Times New Roman" w:eastAsia="Times New Roman" w:hAnsi="Times New Roman" w:cs="Times New Roman"/>
          <w:sz w:val="24"/>
          <w:szCs w:val="24"/>
          <w:lang w:eastAsia="fi-FI"/>
        </w:rPr>
        <w:t xml:space="preserve"> 19/2014 , EV 83/2014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7.11.2014/865:</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13 päivänä marraskuuta 2014.</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79/</w:t>
      </w:r>
      <w:proofErr w:type="gramStart"/>
      <w:r w:rsidRPr="00B833D7">
        <w:rPr>
          <w:rFonts w:ascii="Times New Roman" w:eastAsia="Times New Roman" w:hAnsi="Times New Roman" w:cs="Times New Roman"/>
          <w:sz w:val="24"/>
          <w:szCs w:val="24"/>
          <w:lang w:eastAsia="fi-FI"/>
        </w:rPr>
        <w:t>2014 ,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LiVM</w:t>
      </w:r>
      <w:proofErr w:type="spellEnd"/>
      <w:r w:rsidRPr="00B833D7">
        <w:rPr>
          <w:rFonts w:ascii="Times New Roman" w:eastAsia="Times New Roman" w:hAnsi="Times New Roman" w:cs="Times New Roman"/>
          <w:sz w:val="24"/>
          <w:szCs w:val="24"/>
          <w:lang w:eastAsia="fi-FI"/>
        </w:rPr>
        <w:t xml:space="preserve"> 12/2014 , EV 123/2014</w:t>
      </w:r>
    </w:p>
    <w:p w:rsidR="00B833D7" w:rsidRPr="00B833D7" w:rsidRDefault="00B833D7" w:rsidP="00B833D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3D7">
        <w:rPr>
          <w:rFonts w:ascii="Times New Roman" w:eastAsia="Times New Roman" w:hAnsi="Times New Roman" w:cs="Times New Roman"/>
          <w:b/>
          <w:bCs/>
          <w:sz w:val="27"/>
          <w:szCs w:val="27"/>
          <w:lang w:eastAsia="fi-FI"/>
        </w:rPr>
        <w:t>24.4.2015/469:</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Tämä laki tulee voimaan 1 päivänä tammikuuta 2016.</w:t>
      </w:r>
    </w:p>
    <w:p w:rsidR="00B833D7" w:rsidRPr="00B833D7" w:rsidRDefault="00B833D7" w:rsidP="00B833D7">
      <w:pPr>
        <w:spacing w:before="100" w:beforeAutospacing="1" w:after="100" w:afterAutospacing="1" w:line="240" w:lineRule="auto"/>
        <w:rPr>
          <w:rFonts w:ascii="Times New Roman" w:eastAsia="Times New Roman" w:hAnsi="Times New Roman" w:cs="Times New Roman"/>
          <w:sz w:val="24"/>
          <w:szCs w:val="24"/>
          <w:lang w:eastAsia="fi-FI"/>
        </w:rPr>
      </w:pPr>
      <w:r w:rsidRPr="00B833D7">
        <w:rPr>
          <w:rFonts w:ascii="Times New Roman" w:eastAsia="Times New Roman" w:hAnsi="Times New Roman" w:cs="Times New Roman"/>
          <w:sz w:val="24"/>
          <w:szCs w:val="24"/>
          <w:lang w:eastAsia="fi-FI"/>
        </w:rPr>
        <w:t>HE 277/</w:t>
      </w:r>
      <w:proofErr w:type="gramStart"/>
      <w:r w:rsidRPr="00B833D7">
        <w:rPr>
          <w:rFonts w:ascii="Times New Roman" w:eastAsia="Times New Roman" w:hAnsi="Times New Roman" w:cs="Times New Roman"/>
          <w:sz w:val="24"/>
          <w:szCs w:val="24"/>
          <w:lang w:eastAsia="fi-FI"/>
        </w:rPr>
        <w:t>2014 ,</w:t>
      </w:r>
      <w:proofErr w:type="gramEnd"/>
      <w:r w:rsidRPr="00B833D7">
        <w:rPr>
          <w:rFonts w:ascii="Times New Roman" w:eastAsia="Times New Roman" w:hAnsi="Times New Roman" w:cs="Times New Roman"/>
          <w:sz w:val="24"/>
          <w:szCs w:val="24"/>
          <w:lang w:eastAsia="fi-FI"/>
        </w:rPr>
        <w:t xml:space="preserve"> </w:t>
      </w:r>
      <w:proofErr w:type="spellStart"/>
      <w:r w:rsidRPr="00B833D7">
        <w:rPr>
          <w:rFonts w:ascii="Times New Roman" w:eastAsia="Times New Roman" w:hAnsi="Times New Roman" w:cs="Times New Roman"/>
          <w:sz w:val="24"/>
          <w:szCs w:val="24"/>
          <w:lang w:eastAsia="fi-FI"/>
        </w:rPr>
        <w:t>StVM</w:t>
      </w:r>
      <w:proofErr w:type="spellEnd"/>
      <w:r w:rsidRPr="00B833D7">
        <w:rPr>
          <w:rFonts w:ascii="Times New Roman" w:eastAsia="Times New Roman" w:hAnsi="Times New Roman" w:cs="Times New Roman"/>
          <w:sz w:val="24"/>
          <w:szCs w:val="24"/>
          <w:lang w:eastAsia="fi-FI"/>
        </w:rPr>
        <w:t xml:space="preserve"> 49/2014 , </w:t>
      </w:r>
      <w:proofErr w:type="spellStart"/>
      <w:r w:rsidRPr="00B833D7">
        <w:rPr>
          <w:rFonts w:ascii="Times New Roman" w:eastAsia="Times New Roman" w:hAnsi="Times New Roman" w:cs="Times New Roman"/>
          <w:sz w:val="24"/>
          <w:szCs w:val="24"/>
          <w:lang w:eastAsia="fi-FI"/>
        </w:rPr>
        <w:t>TyVL</w:t>
      </w:r>
      <w:proofErr w:type="spellEnd"/>
      <w:r w:rsidRPr="00B833D7">
        <w:rPr>
          <w:rFonts w:ascii="Times New Roman" w:eastAsia="Times New Roman" w:hAnsi="Times New Roman" w:cs="Times New Roman"/>
          <w:sz w:val="24"/>
          <w:szCs w:val="24"/>
          <w:lang w:eastAsia="fi-FI"/>
        </w:rPr>
        <w:t xml:space="preserve"> 18/2014, EV 315/2014</w:t>
      </w:r>
    </w:p>
    <w:p w:rsidR="0024055F" w:rsidRPr="00B833D7" w:rsidRDefault="00B833D7" w:rsidP="00B833D7">
      <w:r w:rsidRPr="00B833D7">
        <w:rPr>
          <w:rFonts w:ascii="Times New Roman" w:eastAsia="Times New Roman" w:hAnsi="Times New Roman" w:cs="Times New Roman"/>
          <w:sz w:val="24"/>
          <w:szCs w:val="24"/>
          <w:lang w:eastAsia="fi-FI"/>
        </w:rPr>
        <w:t> </w:t>
      </w:r>
    </w:p>
    <w:sectPr w:rsidR="0024055F" w:rsidRPr="00B833D7">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87DED"/>
    <w:multiLevelType w:val="multilevel"/>
    <w:tmpl w:val="8652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307844"/>
    <w:multiLevelType w:val="multilevel"/>
    <w:tmpl w:val="1B5E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3E64FF"/>
    <w:multiLevelType w:val="multilevel"/>
    <w:tmpl w:val="B1C6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9B4078"/>
    <w:multiLevelType w:val="multilevel"/>
    <w:tmpl w:val="E0BA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3D7"/>
    <w:rsid w:val="0024055F"/>
    <w:rsid w:val="008B544A"/>
    <w:rsid w:val="00B833D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833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833D7"/>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833D7"/>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3D7"/>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833D7"/>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833D7"/>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833D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833D7"/>
    <w:rPr>
      <w:color w:val="0000FF"/>
      <w:u w:val="single"/>
    </w:rPr>
  </w:style>
  <w:style w:type="character" w:styleId="FollowedHyperlink">
    <w:name w:val="FollowedHyperlink"/>
    <w:basedOn w:val="DefaultParagraphFont"/>
    <w:uiPriority w:val="99"/>
    <w:semiHidden/>
    <w:unhideWhenUsed/>
    <w:rsid w:val="00B833D7"/>
    <w:rPr>
      <w:color w:val="800080"/>
      <w:u w:val="single"/>
    </w:rPr>
  </w:style>
  <w:style w:type="paragraph" w:customStyle="1" w:styleId="py">
    <w:name w:val="py"/>
    <w:basedOn w:val="Normal"/>
    <w:rsid w:val="00B833D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833D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833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833D7"/>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833D7"/>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3D7"/>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833D7"/>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833D7"/>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833D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833D7"/>
    <w:rPr>
      <w:color w:val="0000FF"/>
      <w:u w:val="single"/>
    </w:rPr>
  </w:style>
  <w:style w:type="character" w:styleId="FollowedHyperlink">
    <w:name w:val="FollowedHyperlink"/>
    <w:basedOn w:val="DefaultParagraphFont"/>
    <w:uiPriority w:val="99"/>
    <w:semiHidden/>
    <w:unhideWhenUsed/>
    <w:rsid w:val="00B833D7"/>
    <w:rPr>
      <w:color w:val="800080"/>
      <w:u w:val="single"/>
    </w:rPr>
  </w:style>
  <w:style w:type="paragraph" w:customStyle="1" w:styleId="py">
    <w:name w:val="py"/>
    <w:basedOn w:val="Normal"/>
    <w:rsid w:val="00B833D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833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95641">
      <w:bodyDiv w:val="1"/>
      <w:marLeft w:val="0"/>
      <w:marRight w:val="0"/>
      <w:marTop w:val="0"/>
      <w:marBottom w:val="0"/>
      <w:divBdr>
        <w:top w:val="none" w:sz="0" w:space="0" w:color="auto"/>
        <w:left w:val="none" w:sz="0" w:space="0" w:color="auto"/>
        <w:bottom w:val="none" w:sz="0" w:space="0" w:color="auto"/>
        <w:right w:val="none" w:sz="0" w:space="0" w:color="auto"/>
      </w:divBdr>
      <w:divsChild>
        <w:div w:id="1392999556">
          <w:marLeft w:val="0"/>
          <w:marRight w:val="0"/>
          <w:marTop w:val="0"/>
          <w:marBottom w:val="0"/>
          <w:divBdr>
            <w:top w:val="none" w:sz="0" w:space="0" w:color="auto"/>
            <w:left w:val="none" w:sz="0" w:space="0" w:color="auto"/>
            <w:bottom w:val="none" w:sz="0" w:space="0" w:color="auto"/>
            <w:right w:val="none" w:sz="0" w:space="0" w:color="auto"/>
          </w:divBdr>
          <w:divsChild>
            <w:div w:id="2036733495">
              <w:marLeft w:val="0"/>
              <w:marRight w:val="0"/>
              <w:marTop w:val="0"/>
              <w:marBottom w:val="0"/>
              <w:divBdr>
                <w:top w:val="none" w:sz="0" w:space="0" w:color="auto"/>
                <w:left w:val="none" w:sz="0" w:space="0" w:color="auto"/>
                <w:bottom w:val="none" w:sz="0" w:space="0" w:color="auto"/>
                <w:right w:val="none" w:sz="0" w:space="0" w:color="auto"/>
              </w:divBdr>
              <w:divsChild>
                <w:div w:id="356853725">
                  <w:marLeft w:val="0"/>
                  <w:marRight w:val="0"/>
                  <w:marTop w:val="0"/>
                  <w:marBottom w:val="0"/>
                  <w:divBdr>
                    <w:top w:val="none" w:sz="0" w:space="0" w:color="auto"/>
                    <w:left w:val="none" w:sz="0" w:space="0" w:color="auto"/>
                    <w:bottom w:val="none" w:sz="0" w:space="0" w:color="auto"/>
                    <w:right w:val="none" w:sz="0" w:space="0" w:color="auto"/>
                  </w:divBdr>
                </w:div>
                <w:div w:id="1824394596">
                  <w:marLeft w:val="0"/>
                  <w:marRight w:val="0"/>
                  <w:marTop w:val="0"/>
                  <w:marBottom w:val="0"/>
                  <w:divBdr>
                    <w:top w:val="none" w:sz="0" w:space="0" w:color="auto"/>
                    <w:left w:val="none" w:sz="0" w:space="0" w:color="auto"/>
                    <w:bottom w:val="none" w:sz="0" w:space="0" w:color="auto"/>
                    <w:right w:val="none" w:sz="0" w:space="0" w:color="auto"/>
                  </w:divBdr>
                </w:div>
                <w:div w:id="1195535989">
                  <w:marLeft w:val="0"/>
                  <w:marRight w:val="0"/>
                  <w:marTop w:val="0"/>
                  <w:marBottom w:val="0"/>
                  <w:divBdr>
                    <w:top w:val="none" w:sz="0" w:space="0" w:color="auto"/>
                    <w:left w:val="none" w:sz="0" w:space="0" w:color="auto"/>
                    <w:bottom w:val="none" w:sz="0" w:space="0" w:color="auto"/>
                    <w:right w:val="none" w:sz="0" w:space="0" w:color="auto"/>
                  </w:divBdr>
                </w:div>
                <w:div w:id="1153450754">
                  <w:marLeft w:val="0"/>
                  <w:marRight w:val="0"/>
                  <w:marTop w:val="0"/>
                  <w:marBottom w:val="0"/>
                  <w:divBdr>
                    <w:top w:val="none" w:sz="0" w:space="0" w:color="auto"/>
                    <w:left w:val="none" w:sz="0" w:space="0" w:color="auto"/>
                    <w:bottom w:val="none" w:sz="0" w:space="0" w:color="auto"/>
                    <w:right w:val="none" w:sz="0" w:space="0" w:color="auto"/>
                  </w:divBdr>
                </w:div>
                <w:div w:id="1282106466">
                  <w:marLeft w:val="0"/>
                  <w:marRight w:val="0"/>
                  <w:marTop w:val="0"/>
                  <w:marBottom w:val="0"/>
                  <w:divBdr>
                    <w:top w:val="none" w:sz="0" w:space="0" w:color="auto"/>
                    <w:left w:val="none" w:sz="0" w:space="0" w:color="auto"/>
                    <w:bottom w:val="none" w:sz="0" w:space="0" w:color="auto"/>
                    <w:right w:val="none" w:sz="0" w:space="0" w:color="auto"/>
                  </w:divBdr>
                </w:div>
                <w:div w:id="2134979060">
                  <w:marLeft w:val="0"/>
                  <w:marRight w:val="0"/>
                  <w:marTop w:val="0"/>
                  <w:marBottom w:val="0"/>
                  <w:divBdr>
                    <w:top w:val="none" w:sz="0" w:space="0" w:color="auto"/>
                    <w:left w:val="none" w:sz="0" w:space="0" w:color="auto"/>
                    <w:bottom w:val="none" w:sz="0" w:space="0" w:color="auto"/>
                    <w:right w:val="none" w:sz="0" w:space="0" w:color="auto"/>
                  </w:divBdr>
                </w:div>
                <w:div w:id="1866013573">
                  <w:marLeft w:val="0"/>
                  <w:marRight w:val="0"/>
                  <w:marTop w:val="0"/>
                  <w:marBottom w:val="0"/>
                  <w:divBdr>
                    <w:top w:val="none" w:sz="0" w:space="0" w:color="auto"/>
                    <w:left w:val="none" w:sz="0" w:space="0" w:color="auto"/>
                    <w:bottom w:val="none" w:sz="0" w:space="0" w:color="auto"/>
                    <w:right w:val="none" w:sz="0" w:space="0" w:color="auto"/>
                  </w:divBdr>
                </w:div>
                <w:div w:id="1554274925">
                  <w:marLeft w:val="0"/>
                  <w:marRight w:val="0"/>
                  <w:marTop w:val="0"/>
                  <w:marBottom w:val="0"/>
                  <w:divBdr>
                    <w:top w:val="none" w:sz="0" w:space="0" w:color="auto"/>
                    <w:left w:val="none" w:sz="0" w:space="0" w:color="auto"/>
                    <w:bottom w:val="none" w:sz="0" w:space="0" w:color="auto"/>
                    <w:right w:val="none" w:sz="0" w:space="0" w:color="auto"/>
                  </w:divBdr>
                </w:div>
                <w:div w:id="905385470">
                  <w:marLeft w:val="0"/>
                  <w:marRight w:val="0"/>
                  <w:marTop w:val="0"/>
                  <w:marBottom w:val="0"/>
                  <w:divBdr>
                    <w:top w:val="none" w:sz="0" w:space="0" w:color="auto"/>
                    <w:left w:val="none" w:sz="0" w:space="0" w:color="auto"/>
                    <w:bottom w:val="none" w:sz="0" w:space="0" w:color="auto"/>
                    <w:right w:val="none" w:sz="0" w:space="0" w:color="auto"/>
                  </w:divBdr>
                </w:div>
                <w:div w:id="139152645">
                  <w:marLeft w:val="0"/>
                  <w:marRight w:val="0"/>
                  <w:marTop w:val="0"/>
                  <w:marBottom w:val="0"/>
                  <w:divBdr>
                    <w:top w:val="none" w:sz="0" w:space="0" w:color="auto"/>
                    <w:left w:val="none" w:sz="0" w:space="0" w:color="auto"/>
                    <w:bottom w:val="none" w:sz="0" w:space="0" w:color="auto"/>
                    <w:right w:val="none" w:sz="0" w:space="0" w:color="auto"/>
                  </w:divBdr>
                </w:div>
                <w:div w:id="1338114397">
                  <w:marLeft w:val="0"/>
                  <w:marRight w:val="0"/>
                  <w:marTop w:val="0"/>
                  <w:marBottom w:val="0"/>
                  <w:divBdr>
                    <w:top w:val="none" w:sz="0" w:space="0" w:color="auto"/>
                    <w:left w:val="none" w:sz="0" w:space="0" w:color="auto"/>
                    <w:bottom w:val="none" w:sz="0" w:space="0" w:color="auto"/>
                    <w:right w:val="none" w:sz="0" w:space="0" w:color="auto"/>
                  </w:divBdr>
                </w:div>
                <w:div w:id="1505627085">
                  <w:marLeft w:val="0"/>
                  <w:marRight w:val="0"/>
                  <w:marTop w:val="0"/>
                  <w:marBottom w:val="0"/>
                  <w:divBdr>
                    <w:top w:val="none" w:sz="0" w:space="0" w:color="auto"/>
                    <w:left w:val="none" w:sz="0" w:space="0" w:color="auto"/>
                    <w:bottom w:val="none" w:sz="0" w:space="0" w:color="auto"/>
                    <w:right w:val="none" w:sz="0" w:space="0" w:color="auto"/>
                  </w:divBdr>
                </w:div>
                <w:div w:id="1346900819">
                  <w:marLeft w:val="0"/>
                  <w:marRight w:val="0"/>
                  <w:marTop w:val="0"/>
                  <w:marBottom w:val="0"/>
                  <w:divBdr>
                    <w:top w:val="none" w:sz="0" w:space="0" w:color="auto"/>
                    <w:left w:val="none" w:sz="0" w:space="0" w:color="auto"/>
                    <w:bottom w:val="none" w:sz="0" w:space="0" w:color="auto"/>
                    <w:right w:val="none" w:sz="0" w:space="0" w:color="auto"/>
                  </w:divBdr>
                </w:div>
                <w:div w:id="1982998406">
                  <w:marLeft w:val="0"/>
                  <w:marRight w:val="0"/>
                  <w:marTop w:val="0"/>
                  <w:marBottom w:val="0"/>
                  <w:divBdr>
                    <w:top w:val="none" w:sz="0" w:space="0" w:color="auto"/>
                    <w:left w:val="none" w:sz="0" w:space="0" w:color="auto"/>
                    <w:bottom w:val="none" w:sz="0" w:space="0" w:color="auto"/>
                    <w:right w:val="none" w:sz="0" w:space="0" w:color="auto"/>
                  </w:divBdr>
                </w:div>
                <w:div w:id="1102072830">
                  <w:marLeft w:val="0"/>
                  <w:marRight w:val="0"/>
                  <w:marTop w:val="0"/>
                  <w:marBottom w:val="0"/>
                  <w:divBdr>
                    <w:top w:val="none" w:sz="0" w:space="0" w:color="auto"/>
                    <w:left w:val="none" w:sz="0" w:space="0" w:color="auto"/>
                    <w:bottom w:val="none" w:sz="0" w:space="0" w:color="auto"/>
                    <w:right w:val="none" w:sz="0" w:space="0" w:color="auto"/>
                  </w:divBdr>
                </w:div>
                <w:div w:id="1866866397">
                  <w:marLeft w:val="0"/>
                  <w:marRight w:val="0"/>
                  <w:marTop w:val="0"/>
                  <w:marBottom w:val="0"/>
                  <w:divBdr>
                    <w:top w:val="none" w:sz="0" w:space="0" w:color="auto"/>
                    <w:left w:val="none" w:sz="0" w:space="0" w:color="auto"/>
                    <w:bottom w:val="none" w:sz="0" w:space="0" w:color="auto"/>
                    <w:right w:val="none" w:sz="0" w:space="0" w:color="auto"/>
                  </w:divBdr>
                </w:div>
                <w:div w:id="1211307701">
                  <w:marLeft w:val="0"/>
                  <w:marRight w:val="0"/>
                  <w:marTop w:val="0"/>
                  <w:marBottom w:val="0"/>
                  <w:divBdr>
                    <w:top w:val="none" w:sz="0" w:space="0" w:color="auto"/>
                    <w:left w:val="none" w:sz="0" w:space="0" w:color="auto"/>
                    <w:bottom w:val="none" w:sz="0" w:space="0" w:color="auto"/>
                    <w:right w:val="none" w:sz="0" w:space="0" w:color="auto"/>
                  </w:divBdr>
                </w:div>
                <w:div w:id="643966074">
                  <w:marLeft w:val="0"/>
                  <w:marRight w:val="0"/>
                  <w:marTop w:val="0"/>
                  <w:marBottom w:val="0"/>
                  <w:divBdr>
                    <w:top w:val="none" w:sz="0" w:space="0" w:color="auto"/>
                    <w:left w:val="none" w:sz="0" w:space="0" w:color="auto"/>
                    <w:bottom w:val="none" w:sz="0" w:space="0" w:color="auto"/>
                    <w:right w:val="none" w:sz="0" w:space="0" w:color="auto"/>
                  </w:divBdr>
                </w:div>
                <w:div w:id="1680741020">
                  <w:marLeft w:val="0"/>
                  <w:marRight w:val="0"/>
                  <w:marTop w:val="0"/>
                  <w:marBottom w:val="0"/>
                  <w:divBdr>
                    <w:top w:val="none" w:sz="0" w:space="0" w:color="auto"/>
                    <w:left w:val="none" w:sz="0" w:space="0" w:color="auto"/>
                    <w:bottom w:val="none" w:sz="0" w:space="0" w:color="auto"/>
                    <w:right w:val="none" w:sz="0" w:space="0" w:color="auto"/>
                  </w:divBdr>
                </w:div>
                <w:div w:id="80106149">
                  <w:marLeft w:val="0"/>
                  <w:marRight w:val="0"/>
                  <w:marTop w:val="0"/>
                  <w:marBottom w:val="0"/>
                  <w:divBdr>
                    <w:top w:val="none" w:sz="0" w:space="0" w:color="auto"/>
                    <w:left w:val="none" w:sz="0" w:space="0" w:color="auto"/>
                    <w:bottom w:val="none" w:sz="0" w:space="0" w:color="auto"/>
                    <w:right w:val="none" w:sz="0" w:space="0" w:color="auto"/>
                  </w:divBdr>
                </w:div>
                <w:div w:id="577905293">
                  <w:marLeft w:val="0"/>
                  <w:marRight w:val="0"/>
                  <w:marTop w:val="0"/>
                  <w:marBottom w:val="0"/>
                  <w:divBdr>
                    <w:top w:val="none" w:sz="0" w:space="0" w:color="auto"/>
                    <w:left w:val="none" w:sz="0" w:space="0" w:color="auto"/>
                    <w:bottom w:val="none" w:sz="0" w:space="0" w:color="auto"/>
                    <w:right w:val="none" w:sz="0" w:space="0" w:color="auto"/>
                  </w:divBdr>
                </w:div>
                <w:div w:id="131949063">
                  <w:marLeft w:val="0"/>
                  <w:marRight w:val="0"/>
                  <w:marTop w:val="0"/>
                  <w:marBottom w:val="0"/>
                  <w:divBdr>
                    <w:top w:val="none" w:sz="0" w:space="0" w:color="auto"/>
                    <w:left w:val="none" w:sz="0" w:space="0" w:color="auto"/>
                    <w:bottom w:val="none" w:sz="0" w:space="0" w:color="auto"/>
                    <w:right w:val="none" w:sz="0" w:space="0" w:color="auto"/>
                  </w:divBdr>
                </w:div>
                <w:div w:id="1164007397">
                  <w:marLeft w:val="0"/>
                  <w:marRight w:val="0"/>
                  <w:marTop w:val="0"/>
                  <w:marBottom w:val="0"/>
                  <w:divBdr>
                    <w:top w:val="none" w:sz="0" w:space="0" w:color="auto"/>
                    <w:left w:val="none" w:sz="0" w:space="0" w:color="auto"/>
                    <w:bottom w:val="none" w:sz="0" w:space="0" w:color="auto"/>
                    <w:right w:val="none" w:sz="0" w:space="0" w:color="auto"/>
                  </w:divBdr>
                </w:div>
                <w:div w:id="83844486">
                  <w:marLeft w:val="0"/>
                  <w:marRight w:val="0"/>
                  <w:marTop w:val="0"/>
                  <w:marBottom w:val="0"/>
                  <w:divBdr>
                    <w:top w:val="none" w:sz="0" w:space="0" w:color="auto"/>
                    <w:left w:val="none" w:sz="0" w:space="0" w:color="auto"/>
                    <w:bottom w:val="none" w:sz="0" w:space="0" w:color="auto"/>
                    <w:right w:val="none" w:sz="0" w:space="0" w:color="auto"/>
                  </w:divBdr>
                </w:div>
                <w:div w:id="2098017760">
                  <w:marLeft w:val="0"/>
                  <w:marRight w:val="0"/>
                  <w:marTop w:val="0"/>
                  <w:marBottom w:val="0"/>
                  <w:divBdr>
                    <w:top w:val="none" w:sz="0" w:space="0" w:color="auto"/>
                    <w:left w:val="none" w:sz="0" w:space="0" w:color="auto"/>
                    <w:bottom w:val="none" w:sz="0" w:space="0" w:color="auto"/>
                    <w:right w:val="none" w:sz="0" w:space="0" w:color="auto"/>
                  </w:divBdr>
                </w:div>
                <w:div w:id="1641498135">
                  <w:marLeft w:val="0"/>
                  <w:marRight w:val="0"/>
                  <w:marTop w:val="0"/>
                  <w:marBottom w:val="0"/>
                  <w:divBdr>
                    <w:top w:val="none" w:sz="0" w:space="0" w:color="auto"/>
                    <w:left w:val="none" w:sz="0" w:space="0" w:color="auto"/>
                    <w:bottom w:val="none" w:sz="0" w:space="0" w:color="auto"/>
                    <w:right w:val="none" w:sz="0" w:space="0" w:color="auto"/>
                  </w:divBdr>
                </w:div>
                <w:div w:id="2062904959">
                  <w:marLeft w:val="0"/>
                  <w:marRight w:val="0"/>
                  <w:marTop w:val="0"/>
                  <w:marBottom w:val="0"/>
                  <w:divBdr>
                    <w:top w:val="none" w:sz="0" w:space="0" w:color="auto"/>
                    <w:left w:val="none" w:sz="0" w:space="0" w:color="auto"/>
                    <w:bottom w:val="none" w:sz="0" w:space="0" w:color="auto"/>
                    <w:right w:val="none" w:sz="0" w:space="0" w:color="auto"/>
                  </w:divBdr>
                </w:div>
                <w:div w:id="424545799">
                  <w:marLeft w:val="0"/>
                  <w:marRight w:val="0"/>
                  <w:marTop w:val="0"/>
                  <w:marBottom w:val="0"/>
                  <w:divBdr>
                    <w:top w:val="none" w:sz="0" w:space="0" w:color="auto"/>
                    <w:left w:val="none" w:sz="0" w:space="0" w:color="auto"/>
                    <w:bottom w:val="none" w:sz="0" w:space="0" w:color="auto"/>
                    <w:right w:val="none" w:sz="0" w:space="0" w:color="auto"/>
                  </w:divBdr>
                </w:div>
                <w:div w:id="891695825">
                  <w:marLeft w:val="0"/>
                  <w:marRight w:val="0"/>
                  <w:marTop w:val="0"/>
                  <w:marBottom w:val="0"/>
                  <w:divBdr>
                    <w:top w:val="none" w:sz="0" w:space="0" w:color="auto"/>
                    <w:left w:val="none" w:sz="0" w:space="0" w:color="auto"/>
                    <w:bottom w:val="none" w:sz="0" w:space="0" w:color="auto"/>
                    <w:right w:val="none" w:sz="0" w:space="0" w:color="auto"/>
                  </w:divBdr>
                </w:div>
                <w:div w:id="177476405">
                  <w:marLeft w:val="0"/>
                  <w:marRight w:val="0"/>
                  <w:marTop w:val="0"/>
                  <w:marBottom w:val="0"/>
                  <w:divBdr>
                    <w:top w:val="none" w:sz="0" w:space="0" w:color="auto"/>
                    <w:left w:val="none" w:sz="0" w:space="0" w:color="auto"/>
                    <w:bottom w:val="none" w:sz="0" w:space="0" w:color="auto"/>
                    <w:right w:val="none" w:sz="0" w:space="0" w:color="auto"/>
                  </w:divBdr>
                </w:div>
                <w:div w:id="1921409264">
                  <w:marLeft w:val="0"/>
                  <w:marRight w:val="0"/>
                  <w:marTop w:val="0"/>
                  <w:marBottom w:val="0"/>
                  <w:divBdr>
                    <w:top w:val="none" w:sz="0" w:space="0" w:color="auto"/>
                    <w:left w:val="none" w:sz="0" w:space="0" w:color="auto"/>
                    <w:bottom w:val="none" w:sz="0" w:space="0" w:color="auto"/>
                    <w:right w:val="none" w:sz="0" w:space="0" w:color="auto"/>
                  </w:divBdr>
                </w:div>
                <w:div w:id="2066641794">
                  <w:marLeft w:val="0"/>
                  <w:marRight w:val="0"/>
                  <w:marTop w:val="0"/>
                  <w:marBottom w:val="0"/>
                  <w:divBdr>
                    <w:top w:val="none" w:sz="0" w:space="0" w:color="auto"/>
                    <w:left w:val="none" w:sz="0" w:space="0" w:color="auto"/>
                    <w:bottom w:val="none" w:sz="0" w:space="0" w:color="auto"/>
                    <w:right w:val="none" w:sz="0" w:space="0" w:color="auto"/>
                  </w:divBdr>
                </w:div>
                <w:div w:id="1543470491">
                  <w:marLeft w:val="0"/>
                  <w:marRight w:val="0"/>
                  <w:marTop w:val="0"/>
                  <w:marBottom w:val="0"/>
                  <w:divBdr>
                    <w:top w:val="none" w:sz="0" w:space="0" w:color="auto"/>
                    <w:left w:val="none" w:sz="0" w:space="0" w:color="auto"/>
                    <w:bottom w:val="none" w:sz="0" w:space="0" w:color="auto"/>
                    <w:right w:val="none" w:sz="0" w:space="0" w:color="auto"/>
                  </w:divBdr>
                </w:div>
                <w:div w:id="1328435696">
                  <w:marLeft w:val="0"/>
                  <w:marRight w:val="0"/>
                  <w:marTop w:val="0"/>
                  <w:marBottom w:val="0"/>
                  <w:divBdr>
                    <w:top w:val="none" w:sz="0" w:space="0" w:color="auto"/>
                    <w:left w:val="none" w:sz="0" w:space="0" w:color="auto"/>
                    <w:bottom w:val="none" w:sz="0" w:space="0" w:color="auto"/>
                    <w:right w:val="none" w:sz="0" w:space="0" w:color="auto"/>
                  </w:divBdr>
                </w:div>
                <w:div w:id="115563250">
                  <w:marLeft w:val="0"/>
                  <w:marRight w:val="0"/>
                  <w:marTop w:val="0"/>
                  <w:marBottom w:val="0"/>
                  <w:divBdr>
                    <w:top w:val="none" w:sz="0" w:space="0" w:color="auto"/>
                    <w:left w:val="none" w:sz="0" w:space="0" w:color="auto"/>
                    <w:bottom w:val="none" w:sz="0" w:space="0" w:color="auto"/>
                    <w:right w:val="none" w:sz="0" w:space="0" w:color="auto"/>
                  </w:divBdr>
                </w:div>
                <w:div w:id="532233404">
                  <w:marLeft w:val="0"/>
                  <w:marRight w:val="0"/>
                  <w:marTop w:val="0"/>
                  <w:marBottom w:val="0"/>
                  <w:divBdr>
                    <w:top w:val="none" w:sz="0" w:space="0" w:color="auto"/>
                    <w:left w:val="none" w:sz="0" w:space="0" w:color="auto"/>
                    <w:bottom w:val="none" w:sz="0" w:space="0" w:color="auto"/>
                    <w:right w:val="none" w:sz="0" w:space="0" w:color="auto"/>
                  </w:divBdr>
                </w:div>
                <w:div w:id="158233449">
                  <w:marLeft w:val="0"/>
                  <w:marRight w:val="0"/>
                  <w:marTop w:val="0"/>
                  <w:marBottom w:val="0"/>
                  <w:divBdr>
                    <w:top w:val="none" w:sz="0" w:space="0" w:color="auto"/>
                    <w:left w:val="none" w:sz="0" w:space="0" w:color="auto"/>
                    <w:bottom w:val="none" w:sz="0" w:space="0" w:color="auto"/>
                    <w:right w:val="none" w:sz="0" w:space="0" w:color="auto"/>
                  </w:divBdr>
                </w:div>
                <w:div w:id="659237205">
                  <w:marLeft w:val="0"/>
                  <w:marRight w:val="0"/>
                  <w:marTop w:val="0"/>
                  <w:marBottom w:val="0"/>
                  <w:divBdr>
                    <w:top w:val="none" w:sz="0" w:space="0" w:color="auto"/>
                    <w:left w:val="none" w:sz="0" w:space="0" w:color="auto"/>
                    <w:bottom w:val="none" w:sz="0" w:space="0" w:color="auto"/>
                    <w:right w:val="none" w:sz="0" w:space="0" w:color="auto"/>
                  </w:divBdr>
                </w:div>
                <w:div w:id="1140273271">
                  <w:marLeft w:val="0"/>
                  <w:marRight w:val="0"/>
                  <w:marTop w:val="0"/>
                  <w:marBottom w:val="0"/>
                  <w:divBdr>
                    <w:top w:val="none" w:sz="0" w:space="0" w:color="auto"/>
                    <w:left w:val="none" w:sz="0" w:space="0" w:color="auto"/>
                    <w:bottom w:val="none" w:sz="0" w:space="0" w:color="auto"/>
                    <w:right w:val="none" w:sz="0" w:space="0" w:color="auto"/>
                  </w:divBdr>
                </w:div>
                <w:div w:id="182766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3865</Words>
  <Characters>31307</Characters>
  <Application>Microsoft Office Word</Application>
  <DocSecurity>0</DocSecurity>
  <Lines>260</Lines>
  <Paragraphs>70</Paragraphs>
  <ScaleCrop>false</ScaleCrop>
  <Company/>
  <LinksUpToDate>false</LinksUpToDate>
  <CharactersWithSpaces>35102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2016-05-22T17:22:00Z</dcterms:created>
  <dcterms:modified xsi:type="dcterms:W3CDTF">2016-05-22T17:22:00Z</dcterms:modified>
</cp:coreProperties>
</file>